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852"/>
        <w:gridCol w:w="7320"/>
        <w:gridCol w:w="2376"/>
      </w:tblGrid>
      <w:tr w:rsidR="00351DF9" w:rsidRPr="00351DF9" w:rsidTr="00957164">
        <w:trPr>
          <w:trHeight w:val="1565"/>
        </w:trPr>
        <w:tc>
          <w:tcPr>
            <w:tcW w:w="1860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</w:pPr>
            <w:r w:rsidRPr="00351DF9">
              <w:rPr>
                <w:rFonts w:ascii="Calibri" w:hAnsi="Calibri"/>
                <w:b/>
                <w:bCs/>
                <w:noProof/>
                <w:sz w:val="24"/>
                <w:szCs w:val="24"/>
                <w:u w:val="single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EF42DDF" wp14:editId="18908BF2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258445</wp:posOffset>
                  </wp:positionV>
                  <wp:extent cx="777240" cy="634365"/>
                  <wp:effectExtent l="0" t="0" r="381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1DF9"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  <w:t xml:space="preserve"> </w:t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МИНИСТЕРСТВО НА ЗЕМЕДЕЛИЕТО И ХРАНИТЕ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„ЮГОЗАПАДНО ДЪРЖАВНО ПРЕДПРИЯТИЕ“ДП БЛАГОЕВГРАД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ТП“ДЪРЖАВНО ГОРСКО СТОПАНСТВО ГОЦЕ ДЕЛЧЕВ“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n-US"/>
              </w:rPr>
              <w:drawing>
                <wp:inline distT="0" distB="0" distL="0" distR="0" wp14:anchorId="7C5584C6" wp14:editId="77D3932B">
                  <wp:extent cx="1368425" cy="841375"/>
                  <wp:effectExtent l="0" t="0" r="317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164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1DF9" w:rsidRPr="00351DF9" w:rsidRDefault="00351DF9" w:rsidP="00351DF9">
      <w:pPr>
        <w:ind w:left="720" w:firstLine="720"/>
        <w:rPr>
          <w:rFonts w:ascii="Calibri" w:hAnsi="Calibri"/>
          <w:b/>
          <w:bCs/>
          <w:lang w:val="en-US" w:eastAsia="bg-BG"/>
        </w:rPr>
      </w:pPr>
      <w:r w:rsidRPr="00351DF9">
        <w:rPr>
          <w:rFonts w:ascii="Calibri" w:hAnsi="Calibri"/>
          <w:b/>
          <w:bCs/>
          <w:lang w:val="bg-BG" w:eastAsia="bg-BG"/>
        </w:rPr>
        <w:t xml:space="preserve">Гр.Гоце Делчев, ул.Скопие №2, e-mail: </w:t>
      </w:r>
      <w:r w:rsidRPr="00351DF9">
        <w:rPr>
          <w:rFonts w:ascii="Calibri" w:hAnsi="Calibri"/>
          <w:b/>
          <w:bCs/>
          <w:lang w:val="en-US" w:eastAsia="bg-BG"/>
        </w:rPr>
        <w:t>dl_gdelchev@abv.bg</w:t>
      </w:r>
    </w:p>
    <w:p w:rsidR="00351DF9" w:rsidRPr="00351DF9" w:rsidRDefault="00351DF9" w:rsidP="00351DF9">
      <w:pPr>
        <w:rPr>
          <w:rFonts w:ascii="Arial Narrow" w:hAnsi="Arial Narrow"/>
          <w:b/>
          <w:bCs/>
          <w:sz w:val="28"/>
          <w:szCs w:val="28"/>
          <w:u w:val="single"/>
          <w:lang w:val="bg-BG" w:eastAsia="bg-BG"/>
        </w:rPr>
      </w:pPr>
    </w:p>
    <w:p w:rsidR="00351DF9" w:rsidRPr="00BF2EEF" w:rsidRDefault="00351DF9" w:rsidP="00351DF9">
      <w:pPr>
        <w:jc w:val="center"/>
        <w:rPr>
          <w:rFonts w:ascii="Verdana" w:hAnsi="Verdana"/>
          <w:b/>
          <w:bCs/>
          <w:sz w:val="24"/>
          <w:szCs w:val="24"/>
          <w:lang w:val="bg-BG" w:eastAsia="bg-BG"/>
        </w:rPr>
      </w:pPr>
      <w:r w:rsidRPr="00BF2EEF">
        <w:rPr>
          <w:rFonts w:ascii="Verdana" w:hAnsi="Verdana"/>
          <w:b/>
          <w:bCs/>
          <w:sz w:val="24"/>
          <w:szCs w:val="24"/>
          <w:lang w:val="bg-BG" w:eastAsia="bg-BG"/>
        </w:rPr>
        <w:t>З А П О В Е Д</w:t>
      </w:r>
    </w:p>
    <w:p w:rsidR="00351DF9" w:rsidRPr="00351DF9" w:rsidRDefault="00351DF9" w:rsidP="00351DF9">
      <w:pPr>
        <w:jc w:val="both"/>
        <w:rPr>
          <w:color w:val="000000"/>
          <w:sz w:val="24"/>
          <w:szCs w:val="24"/>
          <w:lang w:val="bg-BG" w:eastAsia="bg-BG"/>
        </w:rPr>
      </w:pPr>
      <w:r w:rsidRPr="00351DF9">
        <w:rPr>
          <w:b/>
          <w:sz w:val="24"/>
          <w:szCs w:val="24"/>
          <w:lang w:val="bg-BG" w:eastAsia="bg-BG"/>
        </w:rPr>
        <w:t xml:space="preserve">                                                </w:t>
      </w:r>
      <w:r w:rsidR="00952396">
        <w:rPr>
          <w:b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10" o:title=""/>
            <o:lock v:ext="edit" ungrouping="t" rotation="t" cropping="t" verticies="t" text="t" grouping="t"/>
            <o:signatureline v:ext="edit" id="{0D7A2948-33F0-4638-BBEC-881E8976E3FF}" provid="{00000000-0000-0000-0000-000000000000}" o:suggestedsigner="Рег. № " issignatureline="t"/>
          </v:shape>
        </w:pict>
      </w:r>
    </w:p>
    <w:p w:rsidR="00C4007A" w:rsidRPr="002A338B" w:rsidRDefault="00C4007A" w:rsidP="00C4007A">
      <w:pPr>
        <w:rPr>
          <w:lang w:val="bg-BG"/>
        </w:rPr>
      </w:pPr>
    </w:p>
    <w:p w:rsidR="00C4007A" w:rsidRPr="00FA5BD0" w:rsidRDefault="00C4007A" w:rsidP="006404F0">
      <w:pPr>
        <w:ind w:left="-720" w:right="-432" w:firstLine="708"/>
        <w:jc w:val="both"/>
        <w:rPr>
          <w:rFonts w:ascii="Verdana" w:hAnsi="Verdana"/>
          <w:lang w:val="bg-BG"/>
        </w:rPr>
      </w:pPr>
      <w:r w:rsidRPr="00FA5BD0">
        <w:rPr>
          <w:rFonts w:ascii="Verdana" w:hAnsi="Verdana"/>
          <w:lang w:val="bg-BG"/>
        </w:rPr>
        <w:t xml:space="preserve">На основание </w:t>
      </w:r>
      <w:r w:rsidR="001A6C3C"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>174,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 xml:space="preserve">2 от ЗГ и </w:t>
      </w:r>
      <w:r w:rsidR="00F4526E">
        <w:rPr>
          <w:rFonts w:ascii="Verdana" w:hAnsi="Verdana"/>
          <w:lang w:val="bg-BG"/>
        </w:rPr>
        <w:t>чл. 74е</w:t>
      </w:r>
      <w:r w:rsidR="00440E6B">
        <w:rPr>
          <w:rFonts w:ascii="Verdana" w:hAnsi="Verdana"/>
          <w:lang w:val="bg-BG"/>
        </w:rPr>
        <w:t xml:space="preserve">, ал. 1, т. 2 във връзка с </w:t>
      </w:r>
      <w:r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74е</w:t>
      </w:r>
      <w:r w:rsidRPr="00FA5BD0">
        <w:rPr>
          <w:rFonts w:ascii="Verdana" w:hAnsi="Verdana"/>
          <w:lang w:val="bg-BG"/>
        </w:rPr>
        <w:t>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2</w:t>
      </w:r>
      <w:r w:rsidRPr="00FA5BD0">
        <w:rPr>
          <w:rFonts w:ascii="Verdana" w:hAnsi="Verdana"/>
          <w:lang w:val="bg-BG"/>
        </w:rPr>
        <w:t>, т.</w:t>
      </w:r>
      <w:r w:rsidR="006404F0">
        <w:rPr>
          <w:rFonts w:ascii="Verdana" w:hAnsi="Verdana"/>
          <w:lang w:val="bg-BG"/>
        </w:rPr>
        <w:t xml:space="preserve"> 1</w:t>
      </w:r>
      <w:r w:rsidR="00BD6B3F" w:rsidRPr="00FA5BD0">
        <w:rPr>
          <w:rFonts w:ascii="Verdana" w:hAnsi="Verdana"/>
          <w:lang w:val="bg-BG"/>
        </w:rPr>
        <w:t xml:space="preserve"> </w:t>
      </w:r>
      <w:r w:rsidR="00447933">
        <w:rPr>
          <w:rFonts w:ascii="Verdana" w:hAnsi="Verdana"/>
          <w:lang w:val="bg-BG"/>
        </w:rPr>
        <w:t xml:space="preserve"> </w:t>
      </w:r>
      <w:r w:rsidRPr="00FA5BD0">
        <w:rPr>
          <w:rFonts w:ascii="Verdana" w:hAnsi="Verdana"/>
          <w:lang w:val="bg-BG"/>
        </w:rPr>
        <w:t xml:space="preserve"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</w:t>
      </w:r>
      <w:r w:rsidR="001E0153" w:rsidRPr="00FA5BD0">
        <w:rPr>
          <w:rFonts w:ascii="Verdana" w:hAnsi="Verdana"/>
          <w:lang w:val="bg-BG"/>
        </w:rPr>
        <w:t xml:space="preserve">продукти </w:t>
      </w:r>
      <w:r w:rsidR="00AC38A7" w:rsidRPr="00FA5BD0">
        <w:rPr>
          <w:rFonts w:ascii="Verdana" w:hAnsi="Verdana"/>
          <w:lang w:val="bg-BG"/>
        </w:rPr>
        <w:t>от тях</w:t>
      </w:r>
      <w:r w:rsidR="00F4526E">
        <w:rPr>
          <w:rFonts w:ascii="Verdana" w:hAnsi="Verdana"/>
          <w:lang w:val="bg-BG"/>
        </w:rPr>
        <w:t xml:space="preserve">, </w:t>
      </w:r>
      <w:r w:rsidR="00EF321A" w:rsidRPr="00735808">
        <w:rPr>
          <w:rFonts w:ascii="Verdana" w:hAnsi="Verdana"/>
          <w:b/>
          <w:lang w:val="bg-BG"/>
        </w:rPr>
        <w:t>Заповед №</w:t>
      </w:r>
      <w:r w:rsidR="0072188A" w:rsidRPr="00735808">
        <w:rPr>
          <w:rFonts w:ascii="Verdana" w:hAnsi="Verdana"/>
          <w:b/>
          <w:lang w:val="bg-BG"/>
        </w:rPr>
        <w:t xml:space="preserve"> </w:t>
      </w:r>
      <w:r w:rsidR="00BC15F8">
        <w:rPr>
          <w:rFonts w:ascii="Verdana" w:hAnsi="Verdana"/>
          <w:b/>
          <w:lang w:val="bg-BG"/>
        </w:rPr>
        <w:t>РД-07-484</w:t>
      </w:r>
      <w:r w:rsidR="00A1434B" w:rsidRPr="00735808">
        <w:rPr>
          <w:rFonts w:ascii="Verdana" w:hAnsi="Verdana"/>
          <w:b/>
          <w:lang w:val="bg-BG"/>
        </w:rPr>
        <w:t>/</w:t>
      </w:r>
      <w:r w:rsidR="00BC15F8">
        <w:rPr>
          <w:rFonts w:ascii="Verdana" w:hAnsi="Verdana"/>
          <w:b/>
          <w:lang w:val="bg-BG"/>
        </w:rPr>
        <w:t>05.08</w:t>
      </w:r>
      <w:r w:rsidR="00F4526E">
        <w:rPr>
          <w:rFonts w:ascii="Verdana" w:hAnsi="Verdana"/>
          <w:b/>
          <w:lang w:val="bg-BG"/>
        </w:rPr>
        <w:t>.2026</w:t>
      </w:r>
      <w:r w:rsidR="00A1434B" w:rsidRPr="00735808">
        <w:rPr>
          <w:rFonts w:ascii="Verdana" w:hAnsi="Verdana"/>
          <w:b/>
          <w:lang w:val="bg-BG"/>
        </w:rPr>
        <w:t xml:space="preserve"> г.</w:t>
      </w:r>
      <w:r w:rsidR="0007782D" w:rsidRPr="00735808">
        <w:rPr>
          <w:rFonts w:ascii="Verdana" w:hAnsi="Verdana"/>
          <w:lang w:val="bg-BG"/>
        </w:rPr>
        <w:t xml:space="preserve"> на Директора на ТП</w:t>
      </w:r>
      <w:r w:rsidR="00735808">
        <w:rPr>
          <w:rFonts w:ascii="Verdana" w:hAnsi="Verdana"/>
          <w:lang w:val="bg-BG"/>
        </w:rPr>
        <w:t xml:space="preserve"> „</w:t>
      </w:r>
      <w:r w:rsidR="0007782D" w:rsidRPr="00735808">
        <w:rPr>
          <w:rFonts w:ascii="Verdana" w:hAnsi="Verdana"/>
          <w:lang w:val="bg-BG"/>
        </w:rPr>
        <w:t xml:space="preserve">ДГС Гоце Делчев“ за </w:t>
      </w:r>
      <w:r w:rsidR="00F4526E">
        <w:rPr>
          <w:rFonts w:ascii="Verdana" w:hAnsi="Verdana"/>
          <w:lang w:val="bg-BG"/>
        </w:rPr>
        <w:t xml:space="preserve">провеждане на електронен търг с еднократно ценово предложение </w:t>
      </w:r>
      <w:r w:rsidR="007D24BD">
        <w:rPr>
          <w:rFonts w:ascii="Verdana" w:hAnsi="Verdana"/>
          <w:lang w:val="bg-BG"/>
        </w:rPr>
        <w:t xml:space="preserve">за продажба на добита на временен горски склад дървесина, обособена в „Партида“ по сортименти от </w:t>
      </w:r>
      <w:r w:rsidR="006404F0">
        <w:rPr>
          <w:rFonts w:ascii="Verdana" w:hAnsi="Verdana"/>
          <w:b/>
          <w:lang w:val="bg-BG"/>
        </w:rPr>
        <w:t xml:space="preserve">Обект № </w:t>
      </w:r>
      <w:r w:rsidR="00BC15F8">
        <w:rPr>
          <w:rFonts w:ascii="Verdana" w:hAnsi="Verdana"/>
          <w:b/>
          <w:lang w:val="bg-BG"/>
        </w:rPr>
        <w:t>2625-Е-5</w:t>
      </w:r>
      <w:r w:rsidR="007D24BD">
        <w:rPr>
          <w:rFonts w:ascii="Verdana" w:hAnsi="Verdana"/>
          <w:lang w:val="bg-BG"/>
        </w:rPr>
        <w:t xml:space="preserve">, включващ отдел : </w:t>
      </w:r>
      <w:r w:rsidR="00BC15F8">
        <w:rPr>
          <w:rFonts w:ascii="Verdana" w:hAnsi="Verdana"/>
          <w:b/>
          <w:lang w:val="bg-BG"/>
        </w:rPr>
        <w:t>176н</w:t>
      </w:r>
      <w:r w:rsidR="000B402E">
        <w:rPr>
          <w:rFonts w:ascii="Verdana" w:hAnsi="Verdana"/>
          <w:lang w:val="bg-BG"/>
        </w:rPr>
        <w:t xml:space="preserve"> </w:t>
      </w:r>
      <w:r w:rsidR="000B402E" w:rsidRPr="006B3CBE">
        <w:rPr>
          <w:rFonts w:ascii="Verdana" w:hAnsi="Verdana"/>
          <w:lang w:val="bg-BG"/>
        </w:rPr>
        <w:t>и</w:t>
      </w:r>
      <w:r w:rsidR="000B402E" w:rsidRPr="006B3CBE">
        <w:rPr>
          <w:rFonts w:ascii="Verdana" w:hAnsi="Verdana"/>
          <w:lang w:val="ru-RU"/>
        </w:rPr>
        <w:t xml:space="preserve"> на основание </w:t>
      </w:r>
      <w:r w:rsidR="000B402E" w:rsidRPr="00716507">
        <w:rPr>
          <w:rFonts w:ascii="Verdana" w:hAnsi="Verdana"/>
          <w:lang w:val="ru-RU"/>
        </w:rPr>
        <w:t xml:space="preserve">утвърден </w:t>
      </w:r>
      <w:r w:rsidR="000B402E" w:rsidRPr="00716507">
        <w:rPr>
          <w:rFonts w:ascii="Verdana" w:hAnsi="Verdana"/>
          <w:b/>
          <w:lang w:val="ru-RU"/>
        </w:rPr>
        <w:t xml:space="preserve">на </w:t>
      </w:r>
      <w:r w:rsidR="00BC15F8">
        <w:rPr>
          <w:rFonts w:ascii="Verdana" w:hAnsi="Verdana"/>
          <w:b/>
          <w:lang w:val="ru-RU"/>
        </w:rPr>
        <w:t>25</w:t>
      </w:r>
      <w:r w:rsidR="005E7B69">
        <w:rPr>
          <w:rFonts w:ascii="Verdana" w:hAnsi="Verdana"/>
          <w:b/>
          <w:lang w:val="ru-RU"/>
        </w:rPr>
        <w:t>.08</w:t>
      </w:r>
      <w:r w:rsidR="000B402E" w:rsidRPr="00716507">
        <w:rPr>
          <w:rFonts w:ascii="Verdana" w:hAnsi="Verdana"/>
          <w:b/>
          <w:lang w:val="ru-RU"/>
        </w:rPr>
        <w:t>.2026 год.</w:t>
      </w:r>
      <w:r w:rsidR="000B402E">
        <w:rPr>
          <w:rFonts w:ascii="Verdana" w:hAnsi="Verdana"/>
          <w:lang w:val="ru-RU"/>
        </w:rPr>
        <w:t xml:space="preserve"> </w:t>
      </w:r>
      <w:r w:rsidR="000B402E" w:rsidRPr="006B3CBE">
        <w:rPr>
          <w:rFonts w:ascii="Verdana" w:hAnsi="Verdana"/>
          <w:lang w:val="ru-RU"/>
        </w:rPr>
        <w:t xml:space="preserve">от </w:t>
      </w:r>
      <w:r w:rsidR="000B402E">
        <w:rPr>
          <w:rFonts w:ascii="Verdana" w:hAnsi="Verdana"/>
          <w:lang w:val="ru-RU"/>
        </w:rPr>
        <w:t xml:space="preserve">директора на ТП «ДГС Гоце Делчев» </w:t>
      </w:r>
      <w:r w:rsidR="000B402E" w:rsidRPr="006B3CBE">
        <w:rPr>
          <w:rFonts w:ascii="Verdana" w:hAnsi="Verdana"/>
          <w:lang w:val="ru-RU"/>
        </w:rPr>
        <w:t>протокол</w:t>
      </w:r>
      <w:r w:rsidR="000B402E">
        <w:rPr>
          <w:rFonts w:ascii="Verdana" w:hAnsi="Verdana"/>
          <w:lang w:val="ru-RU"/>
        </w:rPr>
        <w:t xml:space="preserve"> по чл. 74в, ал. 5 от Наредбата по чл. 95, ал. 1 от ЗГ за работата на комисията</w:t>
      </w:r>
      <w:r w:rsidR="000B402E" w:rsidRPr="006B3CBE">
        <w:rPr>
          <w:rFonts w:ascii="Verdana" w:hAnsi="Verdana"/>
          <w:lang w:val="ru-RU"/>
        </w:rPr>
        <w:t xml:space="preserve">, </w:t>
      </w:r>
      <w:r w:rsidR="000B402E">
        <w:rPr>
          <w:rFonts w:ascii="Verdana" w:hAnsi="Verdana"/>
          <w:lang w:val="ru-RU"/>
        </w:rPr>
        <w:t xml:space="preserve">провела електронна тръжна процедура </w:t>
      </w:r>
      <w:r w:rsidR="00BC15F8">
        <w:rPr>
          <w:rFonts w:ascii="Verdana" w:hAnsi="Verdana"/>
          <w:color w:val="FF0000"/>
          <w:lang w:val="ru-RU"/>
        </w:rPr>
        <w:t>№2900-8988</w:t>
      </w:r>
      <w:r w:rsidR="000B402E">
        <w:rPr>
          <w:rFonts w:ascii="Verdana" w:hAnsi="Verdana"/>
          <w:lang w:val="ru-RU"/>
        </w:rPr>
        <w:t xml:space="preserve">, </w:t>
      </w:r>
      <w:r w:rsidR="000B402E" w:rsidRPr="006B3CBE">
        <w:rPr>
          <w:rFonts w:ascii="Verdana" w:hAnsi="Verdana"/>
          <w:lang w:val="ru-RU"/>
        </w:rPr>
        <w:t>назначена с</w:t>
      </w:r>
      <w:r w:rsidR="000B402E" w:rsidRPr="006B3CBE">
        <w:rPr>
          <w:rFonts w:ascii="Verdana" w:hAnsi="Verdana"/>
          <w:color w:val="FF0000"/>
          <w:lang w:val="ru-RU"/>
        </w:rPr>
        <w:t xml:space="preserve"> </w:t>
      </w:r>
      <w:r w:rsidR="000B402E" w:rsidRPr="00F93E66">
        <w:rPr>
          <w:rFonts w:ascii="Verdana" w:hAnsi="Verdana"/>
          <w:lang w:val="ru-RU"/>
        </w:rPr>
        <w:t xml:space="preserve">моя Заповед </w:t>
      </w:r>
      <w:r w:rsidR="000B402E" w:rsidRPr="00F93E66">
        <w:rPr>
          <w:rFonts w:ascii="Verdana" w:hAnsi="Verdana"/>
          <w:lang w:val="bg-BG"/>
        </w:rPr>
        <w:t>№ РД-07-</w:t>
      </w:r>
      <w:r w:rsidR="00BC15F8">
        <w:rPr>
          <w:rFonts w:ascii="Verdana" w:hAnsi="Verdana"/>
          <w:color w:val="FF0000"/>
          <w:lang w:val="bg-BG"/>
        </w:rPr>
        <w:t>526</w:t>
      </w:r>
      <w:r w:rsidR="000B402E" w:rsidRPr="000242A1">
        <w:rPr>
          <w:rFonts w:ascii="Verdana" w:hAnsi="Verdana"/>
          <w:color w:val="FF0000"/>
          <w:lang w:val="bg-BG"/>
        </w:rPr>
        <w:t>/</w:t>
      </w:r>
      <w:r w:rsidR="00BC15F8">
        <w:rPr>
          <w:rFonts w:ascii="Verdana" w:hAnsi="Verdana"/>
          <w:color w:val="FF0000"/>
          <w:lang w:val="bg-BG"/>
        </w:rPr>
        <w:t>24</w:t>
      </w:r>
      <w:r w:rsidR="005E7B69">
        <w:rPr>
          <w:rFonts w:ascii="Verdana" w:hAnsi="Verdana"/>
          <w:color w:val="FF0000"/>
          <w:lang w:val="bg-BG"/>
        </w:rPr>
        <w:t>.08</w:t>
      </w:r>
      <w:r w:rsidR="000B402E">
        <w:rPr>
          <w:rFonts w:ascii="Verdana" w:hAnsi="Verdana"/>
          <w:color w:val="FF0000"/>
          <w:lang w:val="bg-BG"/>
        </w:rPr>
        <w:t xml:space="preserve">.2026 </w:t>
      </w:r>
      <w:r w:rsidR="000B402E" w:rsidRPr="000242A1">
        <w:rPr>
          <w:rFonts w:ascii="Verdana" w:hAnsi="Verdana"/>
          <w:color w:val="FF0000"/>
          <w:lang w:val="bg-BG"/>
        </w:rPr>
        <w:t>год.</w:t>
      </w:r>
      <w:r w:rsidR="000B402E">
        <w:rPr>
          <w:rFonts w:ascii="Verdana" w:hAnsi="Verdana"/>
          <w:color w:val="FF0000"/>
          <w:lang w:val="en-US"/>
        </w:rPr>
        <w:t xml:space="preserve">, </w:t>
      </w:r>
      <w:r w:rsidR="00CF1AA7" w:rsidRPr="00FA5BD0">
        <w:rPr>
          <w:rFonts w:ascii="Verdana" w:hAnsi="Verdana"/>
          <w:lang w:val="bg-BG"/>
        </w:rPr>
        <w:t>Заповед</w:t>
      </w:r>
      <w:r w:rsidR="00BD6B3F" w:rsidRPr="00FA5BD0">
        <w:rPr>
          <w:rFonts w:ascii="Verdana" w:hAnsi="Verdana"/>
          <w:lang w:val="bg-BG"/>
        </w:rPr>
        <w:t xml:space="preserve"> за оправомощаване № </w:t>
      </w:r>
      <w:r w:rsidR="007D24BD">
        <w:rPr>
          <w:rFonts w:ascii="Verdana" w:hAnsi="Verdana"/>
          <w:lang w:val="bg-BG"/>
        </w:rPr>
        <w:t>РД-07-767/04</w:t>
      </w:r>
      <w:r w:rsidR="00FA1641" w:rsidRPr="00FA5BD0">
        <w:rPr>
          <w:rFonts w:ascii="Verdana" w:hAnsi="Verdana"/>
          <w:lang w:val="bg-BG"/>
        </w:rPr>
        <w:t>.11</w:t>
      </w:r>
      <w:r w:rsidR="007D24BD">
        <w:rPr>
          <w:rFonts w:ascii="Verdana" w:hAnsi="Verdana"/>
          <w:lang w:val="bg-BG"/>
        </w:rPr>
        <w:t>.2025</w:t>
      </w:r>
      <w:r w:rsidR="00AC38A7" w:rsidRPr="00FA5BD0">
        <w:rPr>
          <w:rFonts w:ascii="Verdana" w:hAnsi="Verdana"/>
          <w:lang w:val="bg-BG"/>
        </w:rPr>
        <w:t xml:space="preserve"> г. </w:t>
      </w:r>
      <w:r w:rsidR="00800665" w:rsidRPr="00FA5BD0">
        <w:rPr>
          <w:rFonts w:ascii="Verdana" w:hAnsi="Verdana"/>
          <w:lang w:val="bg-BG"/>
        </w:rPr>
        <w:t>на Директора на „ЮЗДП”ДП, гр.</w:t>
      </w:r>
      <w:r w:rsidR="00BC126A" w:rsidRPr="00FA5BD0">
        <w:rPr>
          <w:rFonts w:ascii="Verdana" w:hAnsi="Verdana"/>
          <w:lang w:val="bg-BG"/>
        </w:rPr>
        <w:t xml:space="preserve"> </w:t>
      </w:r>
      <w:r w:rsidR="00CF1AA7" w:rsidRPr="00FA5BD0">
        <w:rPr>
          <w:rFonts w:ascii="Verdana" w:hAnsi="Verdana"/>
          <w:lang w:val="bg-BG"/>
        </w:rPr>
        <w:t>Благоевград</w:t>
      </w:r>
      <w:r w:rsidR="00F0006A">
        <w:rPr>
          <w:rFonts w:ascii="Verdana" w:hAnsi="Verdana"/>
          <w:lang w:val="bg-BG"/>
        </w:rPr>
        <w:t>.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lang w:val="bg-BG"/>
        </w:rPr>
      </w:pP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="008C54CA" w:rsidRPr="00FA5BD0">
        <w:rPr>
          <w:rFonts w:ascii="Verdana" w:hAnsi="Verdana"/>
          <w:b/>
          <w:lang w:val="bg-BG"/>
        </w:rPr>
        <w:t xml:space="preserve">                  </w:t>
      </w:r>
      <w:r w:rsidR="0007782D" w:rsidRPr="00FA5BD0">
        <w:rPr>
          <w:rFonts w:ascii="Verdana" w:hAnsi="Verdana"/>
          <w:b/>
          <w:lang w:val="bg-BG"/>
        </w:rPr>
        <w:t>ПРЕКРАТЯВАМ</w:t>
      </w:r>
      <w:r w:rsidRPr="00FA5BD0">
        <w:rPr>
          <w:rFonts w:ascii="Verdana" w:hAnsi="Verdana"/>
          <w:b/>
          <w:lang w:val="bg-BG"/>
        </w:rPr>
        <w:t>: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</w:p>
    <w:p w:rsidR="00C4007A" w:rsidRPr="00FA5BD0" w:rsidRDefault="00C97775" w:rsidP="006404F0">
      <w:pPr>
        <w:ind w:left="-720" w:right="-576" w:firstLine="708"/>
        <w:jc w:val="both"/>
        <w:rPr>
          <w:rFonts w:ascii="Verdana" w:hAnsi="Verdana"/>
          <w:lang w:val="bg-BG" w:eastAsia="bg-BG"/>
        </w:rPr>
      </w:pPr>
      <w:r w:rsidRPr="00FA5BD0">
        <w:rPr>
          <w:rFonts w:ascii="Verdana" w:hAnsi="Verdana"/>
          <w:lang w:val="en-US" w:eastAsia="bg-BG"/>
        </w:rPr>
        <w:t>1</w:t>
      </w:r>
      <w:r w:rsidR="00AC38A7" w:rsidRPr="00FA5BD0">
        <w:rPr>
          <w:rFonts w:ascii="Verdana" w:hAnsi="Verdana"/>
          <w:lang w:val="bg-BG" w:eastAsia="bg-BG"/>
        </w:rPr>
        <w:t xml:space="preserve">. </w:t>
      </w:r>
      <w:r w:rsidR="00735808">
        <w:rPr>
          <w:rFonts w:ascii="Verdana" w:hAnsi="Verdana"/>
          <w:b/>
          <w:u w:val="single"/>
          <w:lang w:val="ru-RU" w:eastAsia="bg-BG"/>
        </w:rPr>
        <w:t>Н</w:t>
      </w:r>
      <w:r w:rsidR="00735808" w:rsidRPr="009A2F4D">
        <w:rPr>
          <w:rFonts w:ascii="Verdana" w:hAnsi="Verdana"/>
          <w:b/>
          <w:u w:val="single"/>
          <w:lang w:val="ru-RU" w:eastAsia="bg-BG"/>
        </w:rPr>
        <w:t>а основание чл.</w:t>
      </w:r>
      <w:r w:rsidR="007D24BD">
        <w:rPr>
          <w:rFonts w:ascii="Verdana" w:hAnsi="Verdana"/>
          <w:b/>
          <w:u w:val="single"/>
          <w:lang w:val="ru-RU" w:eastAsia="bg-BG"/>
        </w:rPr>
        <w:t xml:space="preserve"> 74е</w:t>
      </w:r>
      <w:r w:rsidR="00735808" w:rsidRPr="009A2F4D">
        <w:rPr>
          <w:rFonts w:ascii="Verdana" w:hAnsi="Verdana"/>
          <w:b/>
          <w:u w:val="single"/>
          <w:lang w:val="ru-RU" w:eastAsia="bg-BG"/>
        </w:rPr>
        <w:t xml:space="preserve">, ал. 1, т. </w:t>
      </w:r>
      <w:r w:rsidR="007D24BD">
        <w:rPr>
          <w:rFonts w:ascii="Verdana" w:hAnsi="Verdana"/>
          <w:b/>
          <w:u w:val="single"/>
          <w:lang w:val="ru-RU" w:eastAsia="bg-BG"/>
        </w:rPr>
        <w:t xml:space="preserve">2, във връзка с чл. 74е, ал. 2, т. </w:t>
      </w:r>
      <w:r w:rsidR="006404F0">
        <w:rPr>
          <w:rFonts w:ascii="Verdana" w:hAnsi="Verdana"/>
          <w:b/>
          <w:u w:val="single"/>
          <w:lang w:val="ru-RU" w:eastAsia="bg-BG"/>
        </w:rPr>
        <w:t>1</w:t>
      </w:r>
      <w:r w:rsidR="00735808">
        <w:rPr>
          <w:rFonts w:ascii="Verdana" w:hAnsi="Verdana"/>
          <w:lang w:val="ru-RU" w:eastAsia="bg-BG"/>
        </w:rPr>
        <w:t xml:space="preserve"> от</w:t>
      </w:r>
      <w:r w:rsidR="00735808" w:rsidRPr="009A2F4D">
        <w:rPr>
          <w:rFonts w:ascii="Verdana" w:hAnsi="Verdana"/>
          <w:lang w:val="bg-BG"/>
        </w:rPr>
        <w:t xml:space="preserve"> </w:t>
      </w:r>
      <w:r w:rsidR="00735808">
        <w:rPr>
          <w:rFonts w:ascii="Verdana" w:hAnsi="Verdana"/>
          <w:lang w:val="bg-BG"/>
        </w:rPr>
        <w:t xml:space="preserve">Наредбата по чл. 95, ал. 1 от ЗГ, </w:t>
      </w:r>
      <w:r w:rsidR="00735808" w:rsidRPr="00735808">
        <w:rPr>
          <w:rFonts w:ascii="Verdana" w:hAnsi="Verdana"/>
          <w:b/>
          <w:lang w:val="bg-BG"/>
        </w:rPr>
        <w:t>п</w:t>
      </w:r>
      <w:r w:rsidR="00FA5BD0" w:rsidRPr="00735808">
        <w:rPr>
          <w:rFonts w:ascii="Verdana" w:hAnsi="Verdana"/>
          <w:b/>
          <w:lang w:val="bg-BG" w:eastAsia="bg-BG"/>
        </w:rPr>
        <w:t>роцедура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lang w:val="bg-BG" w:eastAsia="bg-BG"/>
        </w:rPr>
        <w:t>–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AC38A7" w:rsidRPr="00FA5BD0">
        <w:rPr>
          <w:rFonts w:ascii="Verdana" w:hAnsi="Verdana"/>
          <w:b/>
          <w:lang w:val="bg-BG" w:eastAsia="bg-BG"/>
        </w:rPr>
        <w:t xml:space="preserve"> за </w:t>
      </w:r>
      <w:r w:rsidR="00AC38A7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F0006A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AC38A7" w:rsidRPr="00FA5BD0">
        <w:rPr>
          <w:rFonts w:ascii="Verdana" w:hAnsi="Verdana"/>
          <w:b/>
          <w:lang w:val="bg-BG" w:eastAsia="bg-BG"/>
        </w:rPr>
        <w:t xml:space="preserve"> </w:t>
      </w:r>
      <w:r w:rsidR="00FA5BD0" w:rsidRPr="00FA5BD0">
        <w:rPr>
          <w:rFonts w:ascii="Verdana" w:hAnsi="Verdana"/>
          <w:lang w:val="bg-BG" w:eastAsia="bg-BG"/>
        </w:rPr>
        <w:t>от</w:t>
      </w:r>
      <w:r w:rsidR="00AC38A7" w:rsidRPr="00FA5BD0">
        <w:rPr>
          <w:rFonts w:ascii="Verdana" w:hAnsi="Verdana"/>
          <w:lang w:val="bg-BG" w:eastAsia="bg-BG"/>
        </w:rPr>
        <w:t xml:space="preserve"> </w:t>
      </w:r>
      <w:r w:rsidR="00EC6D65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 w:rsidR="00BC15F8">
        <w:rPr>
          <w:rFonts w:ascii="Verdana" w:hAnsi="Verdana"/>
          <w:b/>
          <w:lang w:val="bg-BG"/>
        </w:rPr>
        <w:t>2625-Е-5</w:t>
      </w:r>
      <w:r w:rsidR="00EC6D65" w:rsidRPr="00735808">
        <w:rPr>
          <w:rFonts w:ascii="Verdana" w:hAnsi="Verdana"/>
          <w:shd w:val="clear" w:color="auto" w:fill="FEFEFE"/>
          <w:lang w:val="bg-BG"/>
        </w:rPr>
        <w:t>,</w:t>
      </w:r>
      <w:r w:rsidR="00EC6D65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FA5BD0" w:rsidRPr="00FA5BD0">
        <w:rPr>
          <w:rFonts w:ascii="Verdana" w:hAnsi="Verdana"/>
          <w:shd w:val="clear" w:color="auto" w:fill="FEFEFE"/>
          <w:lang w:val="bg-BG"/>
        </w:rPr>
        <w:t>включващ отдели</w:t>
      </w:r>
      <w:r w:rsidR="00EC6D65" w:rsidRPr="00FA5BD0">
        <w:rPr>
          <w:rFonts w:ascii="Verdana" w:hAnsi="Verdana"/>
          <w:shd w:val="clear" w:color="auto" w:fill="FEFEFE"/>
          <w:lang w:val="bg-BG"/>
        </w:rPr>
        <w:t>: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 </w:t>
      </w:r>
      <w:r w:rsidR="00BC15F8">
        <w:rPr>
          <w:rFonts w:ascii="Verdana" w:hAnsi="Verdana"/>
          <w:b/>
          <w:shd w:val="clear" w:color="auto" w:fill="FEFEFE"/>
          <w:lang w:val="en-US"/>
        </w:rPr>
        <w:t>176н</w:t>
      </w:r>
      <w:r w:rsidR="00842AFF">
        <w:rPr>
          <w:rFonts w:ascii="Verdana" w:hAnsi="Verdana"/>
          <w:shd w:val="clear" w:color="auto" w:fill="FEFEFE"/>
          <w:lang w:val="bg-BG"/>
        </w:rPr>
        <w:t xml:space="preserve">, </w:t>
      </w:r>
      <w:r w:rsidR="000B0CE1">
        <w:rPr>
          <w:rFonts w:ascii="Verdana" w:hAnsi="Verdana"/>
          <w:shd w:val="clear" w:color="auto" w:fill="FEFEFE"/>
          <w:lang w:val="bg-BG"/>
        </w:rPr>
        <w:t>находящ</w:t>
      </w:r>
      <w:r w:rsidR="00735808">
        <w:rPr>
          <w:rFonts w:ascii="Verdana" w:hAnsi="Verdana"/>
          <w:shd w:val="clear" w:color="auto" w:fill="FEFEFE"/>
          <w:lang w:val="bg-BG"/>
        </w:rPr>
        <w:t xml:space="preserve"> се 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AC38A7" w:rsidRPr="00FA5BD0">
        <w:rPr>
          <w:rFonts w:ascii="Verdana" w:hAnsi="Verdana"/>
          <w:lang w:val="ru-RU" w:eastAsia="bg-BG"/>
        </w:rPr>
        <w:t>на ТП „ДГС Гоце Делчев”</w:t>
      </w:r>
      <w:r w:rsidR="009A2F4D">
        <w:rPr>
          <w:rFonts w:ascii="Verdana" w:hAnsi="Verdana"/>
          <w:lang w:val="ru-RU" w:eastAsia="bg-BG"/>
        </w:rPr>
        <w:t xml:space="preserve">, </w:t>
      </w:r>
    </w:p>
    <w:p w:rsidR="006404F0" w:rsidRDefault="009A2F4D" w:rsidP="006404F0">
      <w:pPr>
        <w:spacing w:before="240"/>
        <w:ind w:firstLine="720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МОТИВИ: </w:t>
      </w:r>
      <w:r w:rsidR="006404F0">
        <w:rPr>
          <w:rFonts w:ascii="Verdana" w:hAnsi="Verdana"/>
          <w:b/>
          <w:lang w:val="bg-BG"/>
        </w:rPr>
        <w:t xml:space="preserve">не е регистриран нито един участник в електронната платформа, на която се извършва търгът. </w:t>
      </w:r>
    </w:p>
    <w:p w:rsidR="006404F0" w:rsidRDefault="00BC15F8" w:rsidP="006404F0">
      <w:pPr>
        <w:spacing w:before="240"/>
        <w:ind w:left="-709" w:right="-709" w:firstLine="1429"/>
        <w:jc w:val="both"/>
        <w:rPr>
          <w:rFonts w:ascii="Verdana" w:hAnsi="Verdana"/>
          <w:lang w:val="bg-BG"/>
        </w:rPr>
      </w:pPr>
      <w:r>
        <w:rPr>
          <w:rFonts w:ascii="Verdana" w:hAnsi="Verdana"/>
          <w:shd w:val="clear" w:color="auto" w:fill="FEFEFE"/>
          <w:lang w:val="bg-BG"/>
        </w:rPr>
        <w:t>На основание Заповед № РД-07-484/05.08</w:t>
      </w:r>
      <w:r w:rsidR="00B74BB0">
        <w:rPr>
          <w:rFonts w:ascii="Verdana" w:hAnsi="Verdana"/>
          <w:shd w:val="clear" w:color="auto" w:fill="FEFEFE"/>
          <w:lang w:val="bg-BG"/>
        </w:rPr>
        <w:t xml:space="preserve">.2026 г. </w:t>
      </w:r>
      <w:r w:rsidR="00163AC4">
        <w:rPr>
          <w:rFonts w:ascii="Verdana" w:hAnsi="Verdana"/>
          <w:shd w:val="clear" w:color="auto" w:fill="FEFEFE"/>
          <w:lang w:val="bg-BG"/>
        </w:rPr>
        <w:t>е открита процедура</w:t>
      </w:r>
      <w:r w:rsidR="00163AC4" w:rsidRPr="00163AC4">
        <w:rPr>
          <w:rFonts w:ascii="Verdana" w:hAnsi="Verdana"/>
          <w:b/>
          <w:lang w:val="bg-BG" w:eastAsia="bg-BG"/>
        </w:rPr>
        <w:t xml:space="preserve"> </w:t>
      </w:r>
      <w:r w:rsidR="00163AC4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163AC4" w:rsidRPr="00FA5BD0">
        <w:rPr>
          <w:rFonts w:ascii="Verdana" w:hAnsi="Verdana"/>
          <w:b/>
          <w:lang w:val="bg-BG" w:eastAsia="bg-BG"/>
        </w:rPr>
        <w:t xml:space="preserve"> за </w:t>
      </w:r>
      <w:r w:rsidR="00163AC4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163AC4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163AC4" w:rsidRPr="00FA5BD0">
        <w:rPr>
          <w:rFonts w:ascii="Verdana" w:hAnsi="Verdana"/>
          <w:b/>
          <w:lang w:val="bg-BG" w:eastAsia="bg-BG"/>
        </w:rPr>
        <w:t xml:space="preserve"> </w:t>
      </w:r>
      <w:r w:rsidR="00163AC4" w:rsidRPr="00FA5BD0">
        <w:rPr>
          <w:rFonts w:ascii="Verdana" w:hAnsi="Verdana"/>
          <w:lang w:val="bg-BG" w:eastAsia="bg-BG"/>
        </w:rPr>
        <w:t xml:space="preserve">от </w:t>
      </w:r>
      <w:r w:rsidR="00163AC4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>
        <w:rPr>
          <w:rFonts w:ascii="Verdana" w:hAnsi="Verdana"/>
          <w:b/>
          <w:lang w:val="bg-BG"/>
        </w:rPr>
        <w:t>2625-Е-5</w:t>
      </w:r>
      <w:r w:rsidR="00163AC4" w:rsidRPr="00735808">
        <w:rPr>
          <w:rFonts w:ascii="Verdana" w:hAnsi="Verdana"/>
          <w:shd w:val="clear" w:color="auto" w:fill="FEFEFE"/>
          <w:lang w:val="bg-BG"/>
        </w:rPr>
        <w:t>,</w:t>
      </w:r>
      <w:r w:rsidR="00163AC4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163AC4" w:rsidRPr="00FA5BD0">
        <w:rPr>
          <w:rFonts w:ascii="Verdana" w:hAnsi="Verdana"/>
          <w:shd w:val="clear" w:color="auto" w:fill="FEFEFE"/>
          <w:lang w:val="bg-BG"/>
        </w:rPr>
        <w:t xml:space="preserve">включващ отдели: </w:t>
      </w:r>
      <w:r>
        <w:rPr>
          <w:rFonts w:ascii="Verdana" w:hAnsi="Verdana"/>
          <w:b/>
          <w:shd w:val="clear" w:color="auto" w:fill="FEFEFE"/>
          <w:lang w:val="en-US"/>
        </w:rPr>
        <w:t>176н</w:t>
      </w:r>
      <w:r w:rsidR="00163AC4">
        <w:rPr>
          <w:rFonts w:ascii="Verdana" w:hAnsi="Verdana"/>
          <w:shd w:val="clear" w:color="auto" w:fill="FEFEFE"/>
          <w:lang w:val="bg-BG"/>
        </w:rPr>
        <w:t xml:space="preserve">, </w:t>
      </w:r>
      <w:r w:rsidR="006404F0">
        <w:rPr>
          <w:rFonts w:ascii="Verdana" w:hAnsi="Verdana"/>
          <w:shd w:val="clear" w:color="auto" w:fill="FEFEFE"/>
          <w:lang w:val="bg-BG"/>
        </w:rPr>
        <w:t xml:space="preserve">находящ се </w:t>
      </w:r>
      <w:r w:rsidR="006404F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6404F0" w:rsidRPr="00FA5BD0">
        <w:rPr>
          <w:rFonts w:ascii="Verdana" w:hAnsi="Verdana"/>
          <w:lang w:val="ru-RU" w:eastAsia="bg-BG"/>
        </w:rPr>
        <w:t>на ТП „ДГС Гоце Делчев”</w:t>
      </w:r>
      <w:r w:rsidR="006404F0">
        <w:rPr>
          <w:rFonts w:ascii="Verdana" w:hAnsi="Verdana"/>
          <w:lang w:val="ru-RU" w:eastAsia="bg-BG"/>
        </w:rPr>
        <w:t>, гр. Гоце Делчев</w:t>
      </w:r>
      <w:r w:rsidR="006404F0" w:rsidRPr="00FA5BD0">
        <w:rPr>
          <w:rFonts w:ascii="Verdana" w:hAnsi="Verdana"/>
          <w:lang w:val="ru-RU" w:eastAsia="bg-BG"/>
        </w:rPr>
        <w:t xml:space="preserve"> </w:t>
      </w:r>
      <w:r w:rsidR="006404F0">
        <w:rPr>
          <w:rFonts w:ascii="Verdana" w:hAnsi="Verdana"/>
          <w:lang w:val="ru-RU" w:eastAsia="bg-BG"/>
        </w:rPr>
        <w:t xml:space="preserve">с количество дървесина: </w:t>
      </w:r>
      <w:r>
        <w:rPr>
          <w:rFonts w:ascii="Verdana" w:hAnsi="Verdana"/>
          <w:b/>
          <w:lang w:val="ru-RU" w:eastAsia="bg-BG"/>
        </w:rPr>
        <w:t>57,52</w:t>
      </w:r>
      <w:r w:rsidR="006404F0" w:rsidRPr="00D033AD">
        <w:rPr>
          <w:rFonts w:ascii="Verdana" w:hAnsi="Verdana"/>
          <w:b/>
          <w:lang w:val="ru-RU" w:eastAsia="bg-BG"/>
        </w:rPr>
        <w:t xml:space="preserve"> м3</w:t>
      </w:r>
      <w:r w:rsidR="006404F0">
        <w:rPr>
          <w:rFonts w:ascii="Verdana" w:hAnsi="Verdana"/>
          <w:b/>
          <w:lang w:val="ru-RU" w:eastAsia="bg-BG"/>
        </w:rPr>
        <w:t xml:space="preserve">, </w:t>
      </w:r>
      <w:r w:rsidR="006404F0">
        <w:rPr>
          <w:rFonts w:ascii="Verdana" w:hAnsi="Verdana"/>
          <w:lang w:val="ru-RU" w:eastAsia="bg-BG"/>
        </w:rPr>
        <w:t xml:space="preserve">като в </w:t>
      </w:r>
      <w:r w:rsidR="006404F0">
        <w:rPr>
          <w:rFonts w:ascii="Verdana" w:hAnsi="Verdana"/>
          <w:lang w:val="bg-BG" w:eastAsia="bg-BG"/>
        </w:rPr>
        <w:t xml:space="preserve">т. 2 от заповедта за </w:t>
      </w:r>
      <w:r w:rsidR="008849E4">
        <w:rPr>
          <w:rFonts w:ascii="Verdana" w:hAnsi="Verdana"/>
          <w:lang w:val="bg-BG" w:eastAsia="bg-BG"/>
        </w:rPr>
        <w:t>ден и час за откриване на електронният търг е определен</w:t>
      </w:r>
      <w:r w:rsidR="006404F0">
        <w:rPr>
          <w:rFonts w:ascii="Verdana" w:hAnsi="Verdana"/>
          <w:lang w:val="bg-BG" w:eastAsia="bg-BG"/>
        </w:rPr>
        <w:t xml:space="preserve"> – </w:t>
      </w:r>
      <w:r>
        <w:rPr>
          <w:rFonts w:ascii="Verdana" w:hAnsi="Verdana"/>
          <w:b/>
          <w:lang w:val="bg-BG" w:eastAsia="bg-BG"/>
        </w:rPr>
        <w:t>25</w:t>
      </w:r>
      <w:r w:rsidR="005E7B69">
        <w:rPr>
          <w:rFonts w:ascii="Verdana" w:hAnsi="Verdana"/>
          <w:b/>
          <w:lang w:val="bg-BG" w:eastAsia="bg-BG"/>
        </w:rPr>
        <w:t>.08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8849E4">
        <w:rPr>
          <w:rFonts w:ascii="Verdana" w:hAnsi="Verdana"/>
          <w:b/>
          <w:lang w:val="bg-BG" w:eastAsia="bg-BG"/>
        </w:rPr>
        <w:t xml:space="preserve"> г. </w:t>
      </w:r>
      <w:r w:rsidR="008849E4">
        <w:rPr>
          <w:rFonts w:ascii="Verdana" w:hAnsi="Verdana"/>
          <w:b/>
          <w:lang w:val="bg-BG" w:eastAsia="bg-BG"/>
        </w:rPr>
        <w:t xml:space="preserve">от </w:t>
      </w:r>
      <w:r w:rsidR="005E7B69">
        <w:rPr>
          <w:rFonts w:ascii="Verdana" w:hAnsi="Verdana"/>
          <w:b/>
          <w:lang w:val="bg-BG" w:eastAsia="bg-BG"/>
        </w:rPr>
        <w:t>11</w:t>
      </w:r>
      <w:r w:rsidR="006404F0">
        <w:rPr>
          <w:rFonts w:ascii="Verdana" w:hAnsi="Verdana"/>
          <w:b/>
          <w:lang w:val="bg-BG" w:eastAsia="bg-BG"/>
        </w:rPr>
        <w:t>:30</w:t>
      </w:r>
      <w:r w:rsidR="006404F0" w:rsidRPr="00D20BB0">
        <w:rPr>
          <w:rFonts w:ascii="Verdana" w:hAnsi="Verdana"/>
          <w:b/>
          <w:lang w:val="bg-BG" w:eastAsia="bg-BG"/>
        </w:rPr>
        <w:t xml:space="preserve"> часа</w:t>
      </w:r>
      <w:r w:rsidR="006404F0">
        <w:rPr>
          <w:rFonts w:ascii="Verdana" w:hAnsi="Verdana"/>
          <w:b/>
          <w:lang w:val="bg-BG" w:eastAsia="bg-BG"/>
        </w:rPr>
        <w:t xml:space="preserve"> </w:t>
      </w:r>
      <w:r w:rsidR="005E7B69">
        <w:rPr>
          <w:rFonts w:ascii="Verdana" w:hAnsi="Verdana"/>
          <w:b/>
          <w:lang w:val="bg-BG" w:eastAsia="bg-BG"/>
        </w:rPr>
        <w:t>до 12</w:t>
      </w:r>
      <w:r w:rsidR="008849E4">
        <w:rPr>
          <w:rFonts w:ascii="Verdana" w:hAnsi="Verdana"/>
          <w:b/>
          <w:lang w:val="bg-BG" w:eastAsia="bg-BG"/>
        </w:rPr>
        <w:t xml:space="preserve">:30 часа </w:t>
      </w:r>
      <w:r w:rsidR="008849E4" w:rsidRPr="001F26FB">
        <w:rPr>
          <w:rFonts w:ascii="Verdana" w:hAnsi="Verdana"/>
          <w:lang w:val="bg-BG" w:eastAsia="bg-BG"/>
        </w:rPr>
        <w:t>за времеви интервал</w:t>
      </w:r>
      <w:r w:rsidR="00B401AB">
        <w:rPr>
          <w:rFonts w:ascii="Verdana" w:hAnsi="Verdana"/>
          <w:lang w:val="bg-BG" w:eastAsia="bg-BG"/>
        </w:rPr>
        <w:t xml:space="preserve">, в който </w:t>
      </w:r>
      <w:r w:rsidR="008849E4" w:rsidRPr="001F26FB">
        <w:rPr>
          <w:rFonts w:ascii="Verdana" w:hAnsi="Verdana"/>
          <w:lang w:val="bg-BG" w:eastAsia="bg-BG"/>
        </w:rPr>
        <w:t>допуснатите участници трябва да декриптират и осигурят достъп до ценовото си предложение</w:t>
      </w:r>
      <w:r w:rsidR="006404F0" w:rsidRPr="001F26FB">
        <w:rPr>
          <w:rFonts w:ascii="Verdana" w:hAnsi="Verdana"/>
          <w:lang w:val="bg-BG" w:eastAsia="bg-BG"/>
        </w:rPr>
        <w:t xml:space="preserve"> в интернет платформата на „ЮЗДП“ ДП, гр. Благоевград, с електронен адрес: </w:t>
      </w:r>
      <w:hyperlink r:id="rId11" w:history="1">
        <w:r w:rsidR="006404F0" w:rsidRPr="001F26FB">
          <w:rPr>
            <w:rStyle w:val="af"/>
            <w:rFonts w:ascii="Verdana" w:hAnsi="Verdana"/>
            <w:lang w:val="bg-BG" w:eastAsia="bg-BG"/>
          </w:rPr>
          <w:t>https://sale.uslugi.io/uzdp</w:t>
        </w:r>
      </w:hyperlink>
      <w:r w:rsidR="008849E4" w:rsidRPr="001F26FB">
        <w:rPr>
          <w:rFonts w:ascii="Verdana" w:hAnsi="Verdana"/>
          <w:lang w:val="bg-BG" w:eastAsia="bg-BG"/>
        </w:rPr>
        <w:t>,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8849E4" w:rsidRPr="001F26FB">
        <w:rPr>
          <w:rFonts w:ascii="Verdana" w:hAnsi="Verdana"/>
          <w:lang w:val="bg-BG" w:eastAsia="bg-BG"/>
        </w:rPr>
        <w:t>а в т. 8.4 е определен срок за регистрация и подаване на документи за участие и криптиране на ценовото предложение за електронния търг</w:t>
      </w:r>
      <w:r w:rsidR="008849E4">
        <w:rPr>
          <w:rFonts w:ascii="Verdana" w:hAnsi="Verdana"/>
          <w:b/>
          <w:lang w:val="bg-BG" w:eastAsia="bg-BG"/>
        </w:rPr>
        <w:t xml:space="preserve"> </w:t>
      </w:r>
      <w:r>
        <w:rPr>
          <w:rFonts w:ascii="Verdana" w:hAnsi="Verdana"/>
          <w:b/>
          <w:u w:val="single"/>
          <w:lang w:val="bg-BG" w:eastAsia="bg-BG"/>
        </w:rPr>
        <w:t>до 23,59 часа на 23</w:t>
      </w:r>
      <w:r w:rsidR="005E7B69">
        <w:rPr>
          <w:rFonts w:ascii="Verdana" w:hAnsi="Verdana"/>
          <w:b/>
          <w:u w:val="single"/>
          <w:lang w:val="bg-BG" w:eastAsia="bg-BG"/>
        </w:rPr>
        <w:t>.08</w:t>
      </w:r>
      <w:r w:rsidR="008849E4" w:rsidRPr="001F26FB">
        <w:rPr>
          <w:rFonts w:ascii="Verdana" w:hAnsi="Verdana"/>
          <w:b/>
          <w:u w:val="single"/>
          <w:lang w:val="bg-BG" w:eastAsia="bg-BG"/>
        </w:rPr>
        <w:t>.2026 г.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6404F0">
        <w:rPr>
          <w:rFonts w:ascii="Verdana" w:hAnsi="Verdana"/>
          <w:lang w:val="bg-BG" w:eastAsia="bg-BG"/>
        </w:rPr>
        <w:t xml:space="preserve">След изтичане на срока за подаване на офертите със </w:t>
      </w:r>
      <w:r w:rsidR="006404F0" w:rsidRPr="00D20BB0">
        <w:rPr>
          <w:rFonts w:ascii="Verdana" w:hAnsi="Verdana"/>
          <w:b/>
          <w:lang w:val="bg-BG" w:eastAsia="bg-BG"/>
        </w:rPr>
        <w:t>Заповед №</w:t>
      </w:r>
      <w:r>
        <w:rPr>
          <w:rFonts w:ascii="Verdana" w:hAnsi="Verdana"/>
          <w:b/>
          <w:lang w:val="bg-BG" w:eastAsia="bg-BG"/>
        </w:rPr>
        <w:t xml:space="preserve"> РД-07-526/24</w:t>
      </w:r>
      <w:r w:rsidR="005E7B69">
        <w:rPr>
          <w:rFonts w:ascii="Verdana" w:hAnsi="Verdana"/>
          <w:b/>
          <w:lang w:val="bg-BG" w:eastAsia="bg-BG"/>
        </w:rPr>
        <w:t>.08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D20BB0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е назначена комисия за провеждане на процедурата </w:t>
      </w:r>
      <w:r w:rsidR="007917E2">
        <w:rPr>
          <w:rFonts w:ascii="Verdana" w:hAnsi="Verdana"/>
          <w:lang w:val="bg-BG" w:eastAsia="bg-BG"/>
        </w:rPr>
        <w:t>при спазено изискване на чл. 74б</w:t>
      </w:r>
      <w:r w:rsidR="006404F0">
        <w:rPr>
          <w:rFonts w:ascii="Verdana" w:hAnsi="Verdana"/>
          <w:lang w:val="bg-BG" w:eastAsia="bg-BG"/>
        </w:rPr>
        <w:t xml:space="preserve">, ал. 2 от Наредбата. За своята работа комисията е изготвила и е представила протокол на основание чл. 74в, ал. 5 от Наредбата по чл. </w:t>
      </w:r>
      <w:r w:rsidR="001F26FB">
        <w:rPr>
          <w:rFonts w:ascii="Verdana" w:hAnsi="Verdana"/>
          <w:lang w:val="bg-BG" w:eastAsia="bg-BG"/>
        </w:rPr>
        <w:t xml:space="preserve">95, ал. 1 от ЗГ от дейността си </w:t>
      </w:r>
      <w:r w:rsidR="006404F0">
        <w:rPr>
          <w:rFonts w:ascii="Verdana" w:hAnsi="Verdana"/>
          <w:b/>
          <w:lang w:val="bg-BG" w:eastAsia="bg-BG"/>
        </w:rPr>
        <w:t xml:space="preserve">утвърден на </w:t>
      </w:r>
      <w:r>
        <w:rPr>
          <w:rFonts w:ascii="Verdana" w:hAnsi="Verdana"/>
          <w:b/>
          <w:lang w:val="en-US" w:eastAsia="bg-BG"/>
        </w:rPr>
        <w:t>25</w:t>
      </w:r>
      <w:r w:rsidR="00023E3B">
        <w:rPr>
          <w:rFonts w:ascii="Verdana" w:hAnsi="Verdana"/>
          <w:b/>
          <w:lang w:val="bg-BG" w:eastAsia="bg-BG"/>
        </w:rPr>
        <w:t>.08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EC34B4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Съгласно представеният протокол</w:t>
      </w:r>
      <w:r w:rsidR="006404F0" w:rsidRPr="003D55F2">
        <w:rPr>
          <w:rFonts w:ascii="Verdana" w:hAnsi="Verdana"/>
          <w:lang w:val="ru-RU"/>
        </w:rPr>
        <w:t xml:space="preserve"> </w:t>
      </w:r>
      <w:r w:rsidR="006404F0">
        <w:rPr>
          <w:rFonts w:ascii="Verdana" w:hAnsi="Verdana"/>
          <w:lang w:val="ru-RU"/>
        </w:rPr>
        <w:t>за работата на комисията</w:t>
      </w:r>
      <w:r w:rsidR="006404F0" w:rsidRPr="006B3CBE">
        <w:rPr>
          <w:rFonts w:ascii="Verdana" w:hAnsi="Verdana"/>
          <w:lang w:val="ru-RU"/>
        </w:rPr>
        <w:t xml:space="preserve">, </w:t>
      </w:r>
      <w:r w:rsidR="006404F0">
        <w:rPr>
          <w:rFonts w:ascii="Verdana" w:hAnsi="Verdana"/>
          <w:lang w:val="ru-RU"/>
        </w:rPr>
        <w:t xml:space="preserve">провела електронна тръжна процедура </w:t>
      </w:r>
      <w:r w:rsidR="006404F0">
        <w:rPr>
          <w:rFonts w:ascii="Verdana" w:hAnsi="Verdana"/>
          <w:color w:val="FF0000"/>
          <w:lang w:val="ru-RU"/>
        </w:rPr>
        <w:t>№2900-</w:t>
      </w:r>
      <w:r>
        <w:rPr>
          <w:rFonts w:ascii="Verdana" w:hAnsi="Verdana"/>
          <w:color w:val="FF0000"/>
          <w:lang w:val="ru-RU"/>
        </w:rPr>
        <w:t>8988</w:t>
      </w:r>
      <w:r w:rsidR="006404F0">
        <w:rPr>
          <w:rFonts w:ascii="Verdana" w:hAnsi="Verdana"/>
          <w:lang w:val="bg-BG" w:eastAsia="bg-BG"/>
        </w:rPr>
        <w:t xml:space="preserve"> </w:t>
      </w:r>
      <w:r w:rsidR="006404F0">
        <w:rPr>
          <w:rFonts w:ascii="Verdana" w:hAnsi="Verdana"/>
          <w:b/>
          <w:lang w:val="bg-BG"/>
        </w:rPr>
        <w:t>не е регистриран нито един участник в електронната платформа, на която се извършва търга</w:t>
      </w:r>
      <w:r w:rsidR="006404F0">
        <w:rPr>
          <w:rFonts w:ascii="Verdana" w:hAnsi="Verdana"/>
          <w:lang w:val="bg-BG" w:eastAsia="bg-BG"/>
        </w:rPr>
        <w:t xml:space="preserve">, на което основание комисията е предложила на продавача </w:t>
      </w:r>
      <w:r w:rsidR="006404F0" w:rsidRPr="005E6B9A">
        <w:rPr>
          <w:rFonts w:ascii="Verdana" w:hAnsi="Verdana"/>
          <w:b/>
          <w:lang w:val="bg-BG" w:eastAsia="bg-BG"/>
        </w:rPr>
        <w:t>със заповед да прекрати</w:t>
      </w:r>
      <w:r w:rsidR="006404F0">
        <w:rPr>
          <w:rFonts w:ascii="Verdana" w:hAnsi="Verdana"/>
          <w:lang w:val="bg-BG" w:eastAsia="bg-BG"/>
        </w:rPr>
        <w:t xml:space="preserve"> процедурата</w:t>
      </w:r>
      <w:r w:rsidR="006404F0">
        <w:rPr>
          <w:rFonts w:ascii="Verdana" w:hAnsi="Verdana"/>
          <w:b/>
          <w:lang w:val="bg-BG"/>
        </w:rPr>
        <w:t xml:space="preserve"> открита на </w:t>
      </w:r>
      <w:r w:rsidR="006404F0">
        <w:rPr>
          <w:rFonts w:ascii="Verdana" w:hAnsi="Verdana"/>
          <w:lang w:val="ru-RU"/>
        </w:rPr>
        <w:t xml:space="preserve">основание Заповед </w:t>
      </w:r>
      <w:r w:rsidR="006404F0">
        <w:rPr>
          <w:rFonts w:ascii="Verdana" w:hAnsi="Verdana"/>
          <w:lang w:val="bg-BG"/>
        </w:rPr>
        <w:t>№ РД</w:t>
      </w:r>
      <w:r>
        <w:rPr>
          <w:rFonts w:ascii="Verdana" w:hAnsi="Verdana"/>
          <w:lang w:val="bg-BG"/>
        </w:rPr>
        <w:t>-07-484/05.08</w:t>
      </w:r>
      <w:r w:rsidR="008849E4">
        <w:rPr>
          <w:rFonts w:ascii="Verdana" w:hAnsi="Verdana"/>
          <w:lang w:val="bg-BG"/>
        </w:rPr>
        <w:t>.2026</w:t>
      </w:r>
      <w:r w:rsidR="006404F0">
        <w:rPr>
          <w:rFonts w:ascii="Verdana" w:hAnsi="Verdana"/>
          <w:lang w:val="bg-BG"/>
        </w:rPr>
        <w:t xml:space="preserve">г. за Обект № </w:t>
      </w:r>
      <w:r>
        <w:rPr>
          <w:rFonts w:ascii="Verdana" w:hAnsi="Verdana"/>
          <w:b/>
          <w:lang w:val="bg-BG"/>
        </w:rPr>
        <w:t>2625-Е-5</w:t>
      </w:r>
      <w:r w:rsidR="006404F0">
        <w:rPr>
          <w:rFonts w:ascii="Verdana" w:hAnsi="Verdana"/>
          <w:lang w:val="bg-BG"/>
        </w:rPr>
        <w:t xml:space="preserve">. </w:t>
      </w:r>
    </w:p>
    <w:p w:rsidR="006404F0" w:rsidRPr="00C10619" w:rsidRDefault="006404F0" w:rsidP="006404F0">
      <w:pPr>
        <w:ind w:left="-142" w:firstLine="284"/>
        <w:jc w:val="both"/>
        <w:rPr>
          <w:rFonts w:ascii="Verdana" w:hAnsi="Verdana"/>
          <w:lang w:val="bg-BG"/>
        </w:rPr>
      </w:pPr>
      <w:r w:rsidRPr="00C10619">
        <w:rPr>
          <w:rFonts w:ascii="Verdana" w:hAnsi="Verdana"/>
          <w:lang w:val="bg-BG"/>
        </w:rPr>
        <w:t xml:space="preserve">  </w:t>
      </w:r>
    </w:p>
    <w:p w:rsidR="006404F0" w:rsidRDefault="006404F0" w:rsidP="006404F0">
      <w:pPr>
        <w:pStyle w:val="a3"/>
        <w:ind w:left="-709" w:right="-709" w:firstLine="283"/>
        <w:rPr>
          <w:rFonts w:ascii="Verdana" w:hAnsi="Verdana"/>
          <w:sz w:val="20"/>
        </w:rPr>
      </w:pPr>
      <w:r w:rsidRPr="00FA5BD0">
        <w:rPr>
          <w:rFonts w:ascii="Verdana" w:hAnsi="Verdana"/>
          <w:b/>
          <w:bCs/>
        </w:rPr>
        <w:t xml:space="preserve">   </w:t>
      </w:r>
      <w:r>
        <w:rPr>
          <w:rFonts w:ascii="Verdana" w:hAnsi="Verdana"/>
          <w:b/>
          <w:bCs/>
        </w:rPr>
        <w:t xml:space="preserve">  </w:t>
      </w:r>
      <w:r>
        <w:rPr>
          <w:rFonts w:ascii="Verdana" w:hAnsi="Verdana"/>
          <w:b/>
          <w:sz w:val="20"/>
          <w:lang w:val="en-GB"/>
        </w:rPr>
        <w:t>2</w:t>
      </w:r>
      <w:r w:rsidRPr="00EF0E91">
        <w:rPr>
          <w:rFonts w:ascii="Verdana" w:hAnsi="Verdana"/>
          <w:b/>
          <w:sz w:val="20"/>
        </w:rPr>
        <w:t>.</w:t>
      </w:r>
      <w:r w:rsidRPr="00EF0E91">
        <w:rPr>
          <w:rFonts w:ascii="Verdana" w:hAnsi="Verdana"/>
          <w:sz w:val="20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Настоящата заповед на </w:t>
      </w:r>
      <w:r w:rsidRPr="00904773">
        <w:rPr>
          <w:rFonts w:ascii="Verdana" w:hAnsi="Verdana"/>
          <w:b/>
          <w:bCs/>
          <w:sz w:val="20"/>
        </w:rPr>
        <w:t xml:space="preserve">основание </w:t>
      </w:r>
      <w:r w:rsidRPr="00904773">
        <w:rPr>
          <w:rFonts w:ascii="Verdana" w:hAnsi="Verdana"/>
          <w:b/>
          <w:sz w:val="20"/>
          <w:lang w:val="ru-RU"/>
        </w:rPr>
        <w:t>чл. 74е, ал.</w:t>
      </w:r>
      <w:r w:rsidRPr="00904773">
        <w:rPr>
          <w:rFonts w:ascii="Verdana" w:hAnsi="Verdana"/>
          <w:b/>
          <w:sz w:val="20"/>
        </w:rPr>
        <w:t xml:space="preserve"> 3</w:t>
      </w:r>
      <w:r>
        <w:rPr>
          <w:rFonts w:ascii="Verdana" w:hAnsi="Verdana"/>
          <w:b/>
          <w:sz w:val="20"/>
          <w:lang w:val="ru-RU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от </w:t>
      </w:r>
      <w:r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bCs/>
          <w:sz w:val="20"/>
        </w:rPr>
        <w:t xml:space="preserve"> да</w:t>
      </w:r>
      <w:r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>
        <w:rPr>
          <w:rFonts w:ascii="Verdana" w:hAnsi="Verdana"/>
          <w:bCs/>
          <w:sz w:val="20"/>
        </w:rPr>
        <w:t xml:space="preserve"> </w:t>
      </w:r>
      <w:r w:rsidRPr="00EF5C61">
        <w:rPr>
          <w:rFonts w:ascii="Verdana" w:hAnsi="Verdana"/>
          <w:sz w:val="20"/>
        </w:rPr>
        <w:t>интернет</w:t>
      </w:r>
      <w:r>
        <w:rPr>
          <w:rFonts w:ascii="Verdana" w:hAnsi="Verdana"/>
          <w:sz w:val="20"/>
        </w:rPr>
        <w:t xml:space="preserve"> </w:t>
      </w:r>
      <w:r w:rsidRPr="00EF5C61">
        <w:rPr>
          <w:rFonts w:ascii="Verdana" w:hAnsi="Verdana"/>
          <w:sz w:val="20"/>
        </w:rPr>
        <w:t xml:space="preserve">страницата на </w:t>
      </w:r>
      <w:r>
        <w:rPr>
          <w:rFonts w:ascii="Verdana" w:hAnsi="Verdana"/>
          <w:sz w:val="20"/>
        </w:rPr>
        <w:t>ЮЗДП ДП и ТП „ДГС Гоце Делчев“ и</w:t>
      </w:r>
      <w:r w:rsidRPr="00EF5C61">
        <w:rPr>
          <w:rFonts w:ascii="Verdana" w:hAnsi="Verdana"/>
          <w:sz w:val="20"/>
        </w:rPr>
        <w:t xml:space="preserve"> на електронната платфор</w:t>
      </w:r>
      <w:r>
        <w:rPr>
          <w:rFonts w:ascii="Verdana" w:hAnsi="Verdana"/>
          <w:sz w:val="20"/>
        </w:rPr>
        <w:t>ма, на която се извършва търгът</w:t>
      </w:r>
      <w:r w:rsidRPr="00EF5C61">
        <w:rPr>
          <w:rFonts w:ascii="Verdana" w:hAnsi="Verdana"/>
          <w:sz w:val="20"/>
        </w:rPr>
        <w:t>.</w:t>
      </w:r>
      <w:r w:rsidRPr="00EC07BC">
        <w:t xml:space="preserve"> </w:t>
      </w:r>
      <w:r w:rsidRPr="00EC07BC">
        <w:rPr>
          <w:rFonts w:ascii="Verdana" w:hAnsi="Verdana"/>
          <w:sz w:val="20"/>
        </w:rPr>
        <w:t>На основание чл. 9б, ал. 5 от Наредбата по чл. 95, ал. 1 от ЗГ, с публикуването на настоящата заповед в еле</w:t>
      </w:r>
      <w:r>
        <w:rPr>
          <w:rFonts w:ascii="Verdana" w:hAnsi="Verdana"/>
          <w:sz w:val="20"/>
        </w:rPr>
        <w:t xml:space="preserve">ктронната преписка за </w:t>
      </w:r>
      <w:r w:rsidRPr="003D55F2">
        <w:rPr>
          <w:rFonts w:ascii="Verdana" w:hAnsi="Verdana"/>
          <w:sz w:val="20"/>
        </w:rPr>
        <w:t xml:space="preserve">Обект № </w:t>
      </w:r>
      <w:r w:rsidR="00BC15F8">
        <w:rPr>
          <w:rFonts w:ascii="Verdana" w:hAnsi="Verdana"/>
          <w:b/>
          <w:sz w:val="20"/>
        </w:rPr>
        <w:t>2625-Е-5</w:t>
      </w:r>
      <w:r w:rsidRPr="003D55F2">
        <w:rPr>
          <w:rFonts w:ascii="Verdana" w:hAnsi="Verdana"/>
          <w:sz w:val="20"/>
        </w:rPr>
        <w:t xml:space="preserve"> се приема, че заинтересованите лица са уведомени </w:t>
      </w:r>
      <w:r w:rsidRPr="00EC07BC">
        <w:rPr>
          <w:rFonts w:ascii="Verdana" w:hAnsi="Verdana"/>
          <w:sz w:val="20"/>
        </w:rPr>
        <w:t>относно отразеното в нея.</w:t>
      </w:r>
    </w:p>
    <w:p w:rsidR="00A01755" w:rsidRDefault="00DA42C6" w:rsidP="00DA42C6">
      <w:pPr>
        <w:ind w:left="-720" w:right="-720" w:firstLine="432"/>
        <w:jc w:val="both"/>
        <w:rPr>
          <w:rFonts w:ascii="Verdana" w:hAnsi="Verdana"/>
          <w:bCs/>
          <w:lang w:val="bg-BG" w:eastAsia="bg-BG"/>
        </w:rPr>
      </w:pPr>
      <w:r>
        <w:rPr>
          <w:rFonts w:ascii="Verdana" w:hAnsi="Verdana"/>
          <w:lang w:val="bg-BG"/>
        </w:rPr>
        <w:lastRenderedPageBreak/>
        <w:t xml:space="preserve">    </w:t>
      </w:r>
      <w:r w:rsidR="00A01755" w:rsidRPr="00DA42C6">
        <w:rPr>
          <w:rFonts w:ascii="Verdana" w:hAnsi="Verdana"/>
          <w:b/>
          <w:lang w:val="bg-BG"/>
        </w:rPr>
        <w:t>2.</w:t>
      </w:r>
      <w:r w:rsidRPr="00DA42C6">
        <w:rPr>
          <w:rFonts w:ascii="Verdana" w:hAnsi="Verdana"/>
          <w:b/>
          <w:lang w:val="bg-BG"/>
        </w:rPr>
        <w:t>1</w:t>
      </w:r>
      <w:r w:rsidR="00A01755">
        <w:rPr>
          <w:rFonts w:ascii="Verdana" w:hAnsi="Verdana"/>
          <w:lang w:val="bg-BG"/>
        </w:rPr>
        <w:t xml:space="preserve"> На основание чл. </w:t>
      </w:r>
      <w:r w:rsidR="00A01755">
        <w:rPr>
          <w:rFonts w:ascii="Verdana" w:hAnsi="Verdana"/>
        </w:rPr>
        <w:t>74е, ал. 4</w:t>
      </w:r>
      <w:r w:rsidR="00985BD4">
        <w:rPr>
          <w:rFonts w:ascii="Verdana" w:hAnsi="Verdana"/>
          <w:lang w:val="bg-BG"/>
        </w:rPr>
        <w:t>, предложение второ</w:t>
      </w:r>
      <w:r w:rsidR="00A01755">
        <w:rPr>
          <w:rFonts w:ascii="Verdana" w:hAnsi="Verdana"/>
          <w:lang w:val="bg-BG"/>
        </w:rPr>
        <w:t xml:space="preserve"> от НУРВИДГТ във връзка с </w:t>
      </w:r>
      <w:r w:rsidR="00A01755">
        <w:rPr>
          <w:rFonts w:ascii="Verdana" w:hAnsi="Verdana"/>
          <w:bCs/>
          <w:lang w:val="bg-BG" w:eastAsia="bg-BG"/>
        </w:rPr>
        <w:t>чл.</w:t>
      </w:r>
      <w:r>
        <w:rPr>
          <w:rFonts w:ascii="Verdana" w:hAnsi="Verdana"/>
          <w:bCs/>
          <w:lang w:val="bg-BG" w:eastAsia="bg-BG"/>
        </w:rPr>
        <w:t xml:space="preserve"> </w:t>
      </w:r>
      <w:r w:rsidR="00A01755">
        <w:rPr>
          <w:rFonts w:ascii="Verdana" w:hAnsi="Verdana"/>
          <w:bCs/>
          <w:lang w:val="bg-BG" w:eastAsia="bg-BG"/>
        </w:rPr>
        <w:t>90, ал.</w:t>
      </w:r>
      <w:r>
        <w:rPr>
          <w:rFonts w:ascii="Verdana" w:hAnsi="Verdana"/>
          <w:bCs/>
          <w:lang w:val="bg-BG" w:eastAsia="bg-BG"/>
        </w:rPr>
        <w:t xml:space="preserve"> </w:t>
      </w:r>
      <w:r w:rsidR="00A01755">
        <w:rPr>
          <w:rFonts w:ascii="Verdana" w:hAnsi="Verdana"/>
          <w:bCs/>
          <w:lang w:val="bg-BG" w:eastAsia="bg-BG"/>
        </w:rPr>
        <w:t>2, т.2 във вр. с чл.60, ал.1 от АПК, допускам предварително изпълнение на настоящата заповед.</w:t>
      </w:r>
    </w:p>
    <w:p w:rsidR="00A01755" w:rsidRDefault="00A01755" w:rsidP="00DA42C6">
      <w:pPr>
        <w:ind w:left="-720" w:right="-720" w:firstLine="288"/>
        <w:jc w:val="both"/>
        <w:rPr>
          <w:rFonts w:ascii="Verdana" w:hAnsi="Verdana"/>
          <w:lang w:val="bg-BG"/>
        </w:rPr>
      </w:pPr>
      <w:r w:rsidRPr="00DA42C6">
        <w:rPr>
          <w:rFonts w:ascii="Verdana" w:hAnsi="Verdana"/>
          <w:b/>
          <w:bCs/>
          <w:lang w:val="bg-BG" w:eastAsia="bg-BG"/>
        </w:rPr>
        <w:t>Мотиви:</w:t>
      </w:r>
      <w:r>
        <w:rPr>
          <w:rFonts w:ascii="Verdana" w:hAnsi="Verdana"/>
          <w:bCs/>
          <w:lang w:val="bg-BG" w:eastAsia="bg-BG"/>
        </w:rPr>
        <w:t xml:space="preserve"> Предварителното изпълнение на заповедта се допуска предвид обстоятелството, че </w:t>
      </w:r>
      <w:r>
        <w:rPr>
          <w:rFonts w:ascii="Verdana" w:hAnsi="Verdana"/>
        </w:rPr>
        <w:t>дървесина</w:t>
      </w:r>
      <w:r>
        <w:rPr>
          <w:rFonts w:ascii="Verdana" w:hAnsi="Verdana"/>
          <w:lang w:val="bg-BG"/>
        </w:rPr>
        <w:t xml:space="preserve">та е </w:t>
      </w:r>
      <w:r>
        <w:rPr>
          <w:rFonts w:ascii="Verdana" w:hAnsi="Verdana"/>
        </w:rPr>
        <w:t>вещ с бързо влошаващи се качества, ко</w:t>
      </w:r>
      <w:r>
        <w:rPr>
          <w:rFonts w:ascii="Verdana" w:hAnsi="Verdana"/>
          <w:lang w:val="bg-BG"/>
        </w:rPr>
        <w:t>я</w:t>
      </w:r>
      <w:r>
        <w:rPr>
          <w:rFonts w:ascii="Verdana" w:hAnsi="Verdana"/>
        </w:rPr>
        <w:t>то подлеж</w:t>
      </w:r>
      <w:r>
        <w:rPr>
          <w:rFonts w:ascii="Verdana" w:hAnsi="Verdana"/>
          <w:lang w:val="bg-BG"/>
        </w:rPr>
        <w:t>и</w:t>
      </w:r>
      <w:r>
        <w:rPr>
          <w:rFonts w:ascii="Verdana" w:hAnsi="Verdana"/>
        </w:rPr>
        <w:t xml:space="preserve"> на бърза продажба</w:t>
      </w:r>
      <w:r>
        <w:rPr>
          <w:rFonts w:ascii="Verdana" w:hAnsi="Verdana"/>
          <w:lang w:val="bg-BG"/>
        </w:rPr>
        <w:t>, съгласно чл.122 от Закона за горите</w:t>
      </w:r>
      <w:r w:rsidR="00985BD4">
        <w:rPr>
          <w:rFonts w:ascii="Verdana" w:hAnsi="Verdana"/>
          <w:lang w:val="bg-BG"/>
        </w:rPr>
        <w:t xml:space="preserve"> и от закъснението от нейната продажба могат да последват значителни вреди</w:t>
      </w:r>
      <w:r>
        <w:rPr>
          <w:rFonts w:ascii="Verdana" w:hAnsi="Verdana"/>
          <w:lang w:val="bg-BG"/>
        </w:rPr>
        <w:t>.</w:t>
      </w:r>
    </w:p>
    <w:p w:rsidR="00985BD4" w:rsidRDefault="00985BD4" w:rsidP="00985BD4">
      <w:pPr>
        <w:pStyle w:val="af0"/>
        <w:tabs>
          <w:tab w:val="left" w:pos="1134"/>
          <w:tab w:val="left" w:pos="1701"/>
        </w:tabs>
        <w:ind w:left="851"/>
        <w:jc w:val="both"/>
        <w:rPr>
          <w:rFonts w:ascii="Verdana" w:hAnsi="Verdana"/>
          <w:bCs/>
          <w:sz w:val="20"/>
          <w:szCs w:val="20"/>
        </w:rPr>
      </w:pPr>
    </w:p>
    <w:p w:rsidR="00985BD4" w:rsidRPr="001C677C" w:rsidRDefault="00985BD4" w:rsidP="00985BD4">
      <w:pPr>
        <w:pStyle w:val="af0"/>
        <w:tabs>
          <w:tab w:val="left" w:pos="1134"/>
          <w:tab w:val="left" w:pos="1701"/>
        </w:tabs>
        <w:ind w:left="-720" w:right="-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</w:t>
      </w:r>
      <w:r w:rsidRPr="00985BD4">
        <w:rPr>
          <w:rFonts w:ascii="Verdana" w:hAnsi="Verdana"/>
          <w:b/>
          <w:bCs/>
          <w:sz w:val="20"/>
          <w:szCs w:val="20"/>
        </w:rPr>
        <w:t>2.2</w:t>
      </w:r>
      <w:r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Разпореждането, с което се допуска предварително изпълнение, подлежи</w:t>
      </w:r>
      <w:r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н</w:t>
      </w:r>
      <w:r w:rsidRPr="006B15DB">
        <w:rPr>
          <w:rFonts w:ascii="Verdana" w:hAnsi="Verdana"/>
          <w:bCs/>
          <w:sz w:val="20"/>
          <w:szCs w:val="20"/>
        </w:rPr>
        <w:t>а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1C677C">
        <w:rPr>
          <w:rFonts w:ascii="Verdana" w:hAnsi="Verdana"/>
          <w:bCs/>
          <w:sz w:val="20"/>
          <w:szCs w:val="20"/>
        </w:rPr>
        <w:t xml:space="preserve">обжалване по реда на АПК в 3-дневен срок от датата на </w:t>
      </w:r>
      <w:r>
        <w:rPr>
          <w:rFonts w:ascii="Verdana" w:hAnsi="Verdana"/>
          <w:bCs/>
          <w:sz w:val="20"/>
          <w:szCs w:val="20"/>
        </w:rPr>
        <w:t xml:space="preserve">публикуването й, пред Административен съд – Благоевград, чрез ТП </w:t>
      </w:r>
      <w:r>
        <w:rPr>
          <w:rFonts w:ascii="Verdana" w:hAnsi="Verdana"/>
          <w:bCs/>
          <w:sz w:val="20"/>
          <w:szCs w:val="20"/>
        </w:rPr>
        <w:t>„ДГС Гоце Делчев</w:t>
      </w:r>
      <w:r>
        <w:rPr>
          <w:rFonts w:ascii="Verdana" w:hAnsi="Verdana"/>
          <w:bCs/>
          <w:sz w:val="20"/>
          <w:szCs w:val="20"/>
        </w:rPr>
        <w:t>“.</w:t>
      </w:r>
    </w:p>
    <w:p w:rsidR="00985BD4" w:rsidRDefault="00985BD4" w:rsidP="00985BD4">
      <w:pPr>
        <w:ind w:left="-720" w:right="-720" w:firstLine="288"/>
        <w:jc w:val="both"/>
        <w:rPr>
          <w:rFonts w:ascii="Verdana" w:eastAsia="Calibri" w:hAnsi="Verdana"/>
          <w:lang w:val="bg-BG"/>
        </w:rPr>
      </w:pPr>
    </w:p>
    <w:p w:rsidR="00A01755" w:rsidRDefault="00A01755" w:rsidP="006404F0">
      <w:pPr>
        <w:pStyle w:val="a3"/>
        <w:ind w:left="-709" w:right="-709" w:firstLine="283"/>
        <w:rPr>
          <w:rFonts w:ascii="Verdana" w:hAnsi="Verdana"/>
          <w:sz w:val="20"/>
        </w:rPr>
      </w:pPr>
    </w:p>
    <w:p w:rsidR="006404F0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bCs/>
          <w:lang w:val="ru-RU"/>
        </w:rPr>
        <w:t xml:space="preserve"> </w:t>
      </w:r>
      <w:r w:rsidRPr="00AA5B6B"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z w:val="20"/>
        </w:rPr>
        <w:t>.</w:t>
      </w:r>
      <w:r w:rsidRPr="00FA5BD0">
        <w:rPr>
          <w:rFonts w:ascii="Verdana" w:hAnsi="Verdana"/>
        </w:rPr>
        <w:t xml:space="preserve"> </w:t>
      </w:r>
      <w:r w:rsidRPr="00F802EA">
        <w:rPr>
          <w:rFonts w:ascii="Verdana" w:hAnsi="Verdana"/>
          <w:b/>
          <w:sz w:val="20"/>
        </w:rPr>
        <w:t>На основание чл. 74е, ал. 4</w:t>
      </w:r>
      <w:r>
        <w:rPr>
          <w:rFonts w:ascii="Verdana" w:hAnsi="Verdana"/>
          <w:sz w:val="20"/>
        </w:rPr>
        <w:t xml:space="preserve"> от </w:t>
      </w:r>
      <w:r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>
        <w:rPr>
          <w:rFonts w:ascii="Verdana" w:hAnsi="Verdana"/>
          <w:sz w:val="20"/>
        </w:rPr>
        <w:t>н</w:t>
      </w:r>
      <w:r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>
        <w:rPr>
          <w:rFonts w:ascii="Verdana" w:hAnsi="Verdana"/>
          <w:sz w:val="20"/>
        </w:rPr>
        <w:t>дта може да се обжалва чрез ТП „</w:t>
      </w:r>
      <w:r w:rsidRPr="00DB66CC">
        <w:rPr>
          <w:rFonts w:ascii="Verdana" w:hAnsi="Verdana"/>
          <w:sz w:val="20"/>
        </w:rPr>
        <w:t xml:space="preserve">ДГС Гоце </w:t>
      </w:r>
      <w:r>
        <w:rPr>
          <w:rFonts w:ascii="Verdana" w:hAnsi="Verdana"/>
          <w:sz w:val="20"/>
        </w:rPr>
        <w:t xml:space="preserve">Делчев” към ЮЗДП </w:t>
      </w:r>
      <w:r w:rsidRPr="00DB66CC">
        <w:rPr>
          <w:rFonts w:ascii="Verdana" w:hAnsi="Verdana"/>
          <w:sz w:val="20"/>
        </w:rPr>
        <w:t xml:space="preserve">ДП, гр. Благоевград до Административен съд гр. Благоевград в </w:t>
      </w:r>
      <w:r w:rsidRPr="003F47CA">
        <w:rPr>
          <w:rFonts w:ascii="Verdana" w:hAnsi="Verdana"/>
          <w:b/>
          <w:sz w:val="20"/>
        </w:rPr>
        <w:t>четиринадесет дневен срок</w:t>
      </w:r>
      <w:r w:rsidRPr="00DB66CC">
        <w:rPr>
          <w:rFonts w:ascii="Verdana" w:hAnsi="Verdana"/>
          <w:sz w:val="20"/>
        </w:rPr>
        <w:t xml:space="preserve"> от съобщаването  й.</w:t>
      </w:r>
      <w:r>
        <w:rPr>
          <w:rFonts w:ascii="Verdana" w:hAnsi="Verdana"/>
          <w:sz w:val="20"/>
        </w:rPr>
        <w:t xml:space="preserve"> </w:t>
      </w:r>
    </w:p>
    <w:p w:rsidR="00F55397" w:rsidRDefault="00F55397" w:rsidP="006404F0">
      <w:pPr>
        <w:pStyle w:val="a3"/>
        <w:ind w:left="-709" w:right="-709" w:firstLine="709"/>
        <w:rPr>
          <w:rFonts w:ascii="Verdana" w:hAnsi="Verdana"/>
          <w:sz w:val="20"/>
        </w:rPr>
      </w:pPr>
      <w:bookmarkStart w:id="0" w:name="_GoBack"/>
      <w:bookmarkEnd w:id="0"/>
    </w:p>
    <w:p w:rsidR="006404F0" w:rsidRPr="00F26C22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4</w:t>
      </w:r>
      <w:r w:rsidRPr="00F26C22">
        <w:rPr>
          <w:rFonts w:ascii="Verdana" w:hAnsi="Verdana"/>
          <w:b/>
          <w:sz w:val="20"/>
        </w:rPr>
        <w:t>.</w:t>
      </w:r>
      <w:r w:rsidRPr="00F26C22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процедура.</w:t>
      </w:r>
    </w:p>
    <w:p w:rsidR="006404F0" w:rsidRPr="00F26C22" w:rsidRDefault="006404F0" w:rsidP="006404F0">
      <w:pPr>
        <w:ind w:firstLine="720"/>
        <w:jc w:val="both"/>
        <w:rPr>
          <w:rFonts w:ascii="Verdana" w:hAnsi="Verdana"/>
          <w:lang w:val="bg-BG"/>
        </w:rPr>
      </w:pPr>
    </w:p>
    <w:p w:rsidR="006404F0" w:rsidRPr="00FA5BD0" w:rsidRDefault="006404F0" w:rsidP="006404F0">
      <w:pPr>
        <w:ind w:right="-648" w:firstLine="720"/>
        <w:jc w:val="both"/>
        <w:rPr>
          <w:rFonts w:ascii="Verdana" w:hAnsi="Verdana"/>
          <w:b/>
          <w:lang w:val="bg-BG"/>
        </w:rPr>
      </w:pPr>
    </w:p>
    <w:p w:rsidR="006404F0" w:rsidRPr="00FA5BD0" w:rsidRDefault="006404F0" w:rsidP="006404F0">
      <w:pPr>
        <w:pStyle w:val="a3"/>
        <w:ind w:firstLine="360"/>
        <w:rPr>
          <w:rFonts w:ascii="Verdana" w:hAnsi="Verdana"/>
          <w:sz w:val="20"/>
        </w:rPr>
      </w:pPr>
    </w:p>
    <w:p w:rsidR="006404F0" w:rsidRPr="00FA5BD0" w:rsidRDefault="006404F0" w:rsidP="006404F0">
      <w:pPr>
        <w:jc w:val="both"/>
        <w:rPr>
          <w:rFonts w:ascii="Verdana" w:hAnsi="Verdana"/>
          <w:lang w:val="bg-BG"/>
        </w:rPr>
      </w:pPr>
    </w:p>
    <w:p w:rsidR="005D45DE" w:rsidRPr="00077EED" w:rsidRDefault="00952396" w:rsidP="006404F0">
      <w:pPr>
        <w:spacing w:before="240"/>
        <w:ind w:firstLine="720"/>
        <w:jc w:val="both"/>
        <w:rPr>
          <w:rFonts w:ascii="Verdana" w:hAnsi="Verdana"/>
          <w:sz w:val="16"/>
          <w:szCs w:val="16"/>
          <w:lang w:val="bg-BG" w:eastAsia="bg-BG"/>
        </w:rPr>
      </w:pPr>
      <w:r>
        <w:rPr>
          <w:rFonts w:ascii="Verdana" w:hAnsi="Verdana"/>
          <w:b/>
          <w:sz w:val="14"/>
          <w:szCs w:val="14"/>
          <w:lang w:val="ru-RU"/>
        </w:rPr>
        <w:pict>
          <v:shape id="_x0000_i1026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B80BA08C-14AB-4276-94A4-AD30BB6003CB}" provid="{00000000-0000-0000-0000-000000000000}" o:suggestedsigner="инж. Марко Запрев" o:suggestedsigner2="Директор ТП &quot;ДГС Гоце Делчев&quot;" issignatureline="t"/>
          </v:shape>
        </w:pict>
      </w:r>
      <w:r w:rsidR="006404F0" w:rsidRPr="00F26C22">
        <w:rPr>
          <w:rFonts w:ascii="Verdana" w:hAnsi="Verdana"/>
          <w:b/>
          <w:sz w:val="14"/>
          <w:szCs w:val="14"/>
          <w:lang w:val="ru-RU"/>
        </w:rPr>
        <w:t xml:space="preserve">   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 xml:space="preserve">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5D45DE">
        <w:rPr>
          <w:rFonts w:ascii="Verdana" w:hAnsi="Verdana"/>
          <w:sz w:val="16"/>
          <w:szCs w:val="16"/>
          <w:lang w:val="bg-BG" w:eastAsia="bg-BG"/>
        </w:rPr>
        <w:t xml:space="preserve">                      /РТ/</w:t>
      </w:r>
      <w:r w:rsidR="005D45DE" w:rsidRPr="00077EED">
        <w:rPr>
          <w:rFonts w:ascii="Verdana" w:hAnsi="Verdana"/>
          <w:sz w:val="16"/>
          <w:szCs w:val="16"/>
          <w:lang w:val="bg-BG" w:eastAsia="bg-BG"/>
        </w:rPr>
        <w:t xml:space="preserve">                              </w:t>
      </w:r>
    </w:p>
    <w:p w:rsidR="005D45DE" w:rsidRDefault="005D45DE" w:rsidP="005D45DE">
      <w:pPr>
        <w:ind w:left="4956" w:firstLine="708"/>
        <w:jc w:val="both"/>
        <w:rPr>
          <w:rFonts w:ascii="Verdana" w:hAnsi="Verdana"/>
          <w:b/>
          <w:lang w:val="bg-BG"/>
        </w:rPr>
      </w:pPr>
    </w:p>
    <w:p w:rsidR="007A5CCA" w:rsidRPr="00FA5BD0" w:rsidRDefault="007A5CCA" w:rsidP="003E2A20">
      <w:pPr>
        <w:ind w:firstLine="360"/>
        <w:jc w:val="both"/>
        <w:rPr>
          <w:rFonts w:ascii="Verdana" w:hAnsi="Verdana"/>
          <w:b/>
          <w:bCs/>
        </w:rPr>
      </w:pPr>
    </w:p>
    <w:p w:rsidR="00A15C98" w:rsidRPr="00FA5BD0" w:rsidRDefault="00A15C98" w:rsidP="00215DC4">
      <w:pPr>
        <w:pStyle w:val="a3"/>
        <w:ind w:firstLine="360"/>
        <w:rPr>
          <w:rFonts w:ascii="Verdana" w:hAnsi="Verdana"/>
          <w:sz w:val="20"/>
        </w:rPr>
      </w:pPr>
    </w:p>
    <w:p w:rsidR="00C4007A" w:rsidRPr="00FA5BD0" w:rsidRDefault="00C4007A" w:rsidP="00C4007A">
      <w:pPr>
        <w:jc w:val="both"/>
        <w:rPr>
          <w:rFonts w:ascii="Verdana" w:hAnsi="Verdana"/>
          <w:lang w:val="bg-BG"/>
        </w:rPr>
      </w:pPr>
    </w:p>
    <w:sectPr w:rsidR="00C4007A" w:rsidRPr="00FA5BD0" w:rsidSect="00C70509">
      <w:footerReference w:type="even" r:id="rId13"/>
      <w:footerReference w:type="default" r:id="rId14"/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396" w:rsidRDefault="00952396">
      <w:r>
        <w:separator/>
      </w:r>
    </w:p>
  </w:endnote>
  <w:endnote w:type="continuationSeparator" w:id="0">
    <w:p w:rsidR="00952396" w:rsidRDefault="00952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85BD4">
      <w:rPr>
        <w:rStyle w:val="a6"/>
        <w:noProof/>
      </w:rPr>
      <w:t>2</w: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396" w:rsidRDefault="00952396">
      <w:r>
        <w:separator/>
      </w:r>
    </w:p>
  </w:footnote>
  <w:footnote w:type="continuationSeparator" w:id="0">
    <w:p w:rsidR="00952396" w:rsidRDefault="00952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3406"/>
    <w:multiLevelType w:val="hybridMultilevel"/>
    <w:tmpl w:val="C3E0083E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5678E"/>
    <w:multiLevelType w:val="hybridMultilevel"/>
    <w:tmpl w:val="0218CE30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52F4B"/>
    <w:multiLevelType w:val="multilevel"/>
    <w:tmpl w:val="B9E2851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97721E4"/>
    <w:multiLevelType w:val="hybridMultilevel"/>
    <w:tmpl w:val="25C43BCC"/>
    <w:lvl w:ilvl="0" w:tplc="5EC4DC7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6FE2816"/>
    <w:multiLevelType w:val="hybridMultilevel"/>
    <w:tmpl w:val="3D44A544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F64630C">
      <w:start w:val="1"/>
      <w:numFmt w:val="decimal"/>
      <w:lvlText w:val="%2."/>
      <w:lvlJc w:val="left"/>
      <w:pPr>
        <w:tabs>
          <w:tab w:val="num" w:pos="1890"/>
        </w:tabs>
        <w:ind w:left="1890" w:hanging="153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10C6373"/>
    <w:multiLevelType w:val="hybridMultilevel"/>
    <w:tmpl w:val="F0B85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E34F7"/>
    <w:multiLevelType w:val="hybridMultilevel"/>
    <w:tmpl w:val="60003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2E3A52"/>
    <w:multiLevelType w:val="hybridMultilevel"/>
    <w:tmpl w:val="5BC2A926"/>
    <w:lvl w:ilvl="0" w:tplc="9636F97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5C4A6E"/>
    <w:multiLevelType w:val="hybridMultilevel"/>
    <w:tmpl w:val="D54C3E00"/>
    <w:lvl w:ilvl="0" w:tplc="CF22DC8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7A"/>
    <w:rsid w:val="00001667"/>
    <w:rsid w:val="0000746E"/>
    <w:rsid w:val="00007AF6"/>
    <w:rsid w:val="000129A8"/>
    <w:rsid w:val="00020930"/>
    <w:rsid w:val="00023E3B"/>
    <w:rsid w:val="0002434F"/>
    <w:rsid w:val="0002553C"/>
    <w:rsid w:val="0002796F"/>
    <w:rsid w:val="00032075"/>
    <w:rsid w:val="000343D5"/>
    <w:rsid w:val="000443D4"/>
    <w:rsid w:val="000448FD"/>
    <w:rsid w:val="0005019C"/>
    <w:rsid w:val="000502DD"/>
    <w:rsid w:val="00051BA3"/>
    <w:rsid w:val="000555DB"/>
    <w:rsid w:val="00060CAF"/>
    <w:rsid w:val="00061FD8"/>
    <w:rsid w:val="00067CF6"/>
    <w:rsid w:val="0007782D"/>
    <w:rsid w:val="00094E92"/>
    <w:rsid w:val="000A2A07"/>
    <w:rsid w:val="000B0CE1"/>
    <w:rsid w:val="000B39D9"/>
    <w:rsid w:val="000B402E"/>
    <w:rsid w:val="000C4010"/>
    <w:rsid w:val="000E346C"/>
    <w:rsid w:val="000F7297"/>
    <w:rsid w:val="001029B6"/>
    <w:rsid w:val="00104FAD"/>
    <w:rsid w:val="001166B0"/>
    <w:rsid w:val="00134D15"/>
    <w:rsid w:val="00135E7C"/>
    <w:rsid w:val="00136965"/>
    <w:rsid w:val="00143381"/>
    <w:rsid w:val="00153D5B"/>
    <w:rsid w:val="00163AC4"/>
    <w:rsid w:val="00183571"/>
    <w:rsid w:val="00190E9C"/>
    <w:rsid w:val="001A1698"/>
    <w:rsid w:val="001A392C"/>
    <w:rsid w:val="001A6C3C"/>
    <w:rsid w:val="001B37A0"/>
    <w:rsid w:val="001B4686"/>
    <w:rsid w:val="001B6D75"/>
    <w:rsid w:val="001D48D7"/>
    <w:rsid w:val="001E0153"/>
    <w:rsid w:val="001F00C6"/>
    <w:rsid w:val="001F26FB"/>
    <w:rsid w:val="001F38D4"/>
    <w:rsid w:val="00203C51"/>
    <w:rsid w:val="002051AA"/>
    <w:rsid w:val="0020646A"/>
    <w:rsid w:val="002135DF"/>
    <w:rsid w:val="00215DC4"/>
    <w:rsid w:val="00222507"/>
    <w:rsid w:val="00225B12"/>
    <w:rsid w:val="0023067C"/>
    <w:rsid w:val="00230A8A"/>
    <w:rsid w:val="00231805"/>
    <w:rsid w:val="00256D6B"/>
    <w:rsid w:val="00257351"/>
    <w:rsid w:val="0025778D"/>
    <w:rsid w:val="002644AE"/>
    <w:rsid w:val="00282ADE"/>
    <w:rsid w:val="0028582D"/>
    <w:rsid w:val="002A6FDB"/>
    <w:rsid w:val="002B349F"/>
    <w:rsid w:val="002B6440"/>
    <w:rsid w:val="002B66E9"/>
    <w:rsid w:val="002C6D77"/>
    <w:rsid w:val="002D04D9"/>
    <w:rsid w:val="002F6F03"/>
    <w:rsid w:val="0030598E"/>
    <w:rsid w:val="00311339"/>
    <w:rsid w:val="00324089"/>
    <w:rsid w:val="003315FA"/>
    <w:rsid w:val="003349CF"/>
    <w:rsid w:val="00335150"/>
    <w:rsid w:val="00350EFC"/>
    <w:rsid w:val="00351DA0"/>
    <w:rsid w:val="00351DF9"/>
    <w:rsid w:val="00353895"/>
    <w:rsid w:val="003A10D6"/>
    <w:rsid w:val="003B501B"/>
    <w:rsid w:val="003B5BE7"/>
    <w:rsid w:val="003C7DC7"/>
    <w:rsid w:val="003E2A20"/>
    <w:rsid w:val="004115EC"/>
    <w:rsid w:val="00420D5D"/>
    <w:rsid w:val="004269EF"/>
    <w:rsid w:val="00430330"/>
    <w:rsid w:val="00440E6B"/>
    <w:rsid w:val="00447933"/>
    <w:rsid w:val="00447BBC"/>
    <w:rsid w:val="0045079B"/>
    <w:rsid w:val="00464F73"/>
    <w:rsid w:val="00474DBA"/>
    <w:rsid w:val="004911BA"/>
    <w:rsid w:val="00496DFC"/>
    <w:rsid w:val="004A4FB3"/>
    <w:rsid w:val="004A6166"/>
    <w:rsid w:val="004C0A73"/>
    <w:rsid w:val="004C21CC"/>
    <w:rsid w:val="004C26ED"/>
    <w:rsid w:val="004F4DB6"/>
    <w:rsid w:val="0050435B"/>
    <w:rsid w:val="00521845"/>
    <w:rsid w:val="0052294E"/>
    <w:rsid w:val="005243D3"/>
    <w:rsid w:val="005332C6"/>
    <w:rsid w:val="005500F9"/>
    <w:rsid w:val="0055471C"/>
    <w:rsid w:val="00556FDC"/>
    <w:rsid w:val="005835F3"/>
    <w:rsid w:val="00587D30"/>
    <w:rsid w:val="00590499"/>
    <w:rsid w:val="005A0DDD"/>
    <w:rsid w:val="005B6390"/>
    <w:rsid w:val="005C1C82"/>
    <w:rsid w:val="005C3391"/>
    <w:rsid w:val="005C6246"/>
    <w:rsid w:val="005D1FEA"/>
    <w:rsid w:val="005D28CC"/>
    <w:rsid w:val="005D3C65"/>
    <w:rsid w:val="005D45DE"/>
    <w:rsid w:val="005E19D7"/>
    <w:rsid w:val="005E7B69"/>
    <w:rsid w:val="005F1D34"/>
    <w:rsid w:val="005F1DA8"/>
    <w:rsid w:val="005F26D4"/>
    <w:rsid w:val="00611A7E"/>
    <w:rsid w:val="0062056C"/>
    <w:rsid w:val="0064013E"/>
    <w:rsid w:val="006404F0"/>
    <w:rsid w:val="00645A2D"/>
    <w:rsid w:val="006524AF"/>
    <w:rsid w:val="00681C8B"/>
    <w:rsid w:val="006A115C"/>
    <w:rsid w:val="006A4533"/>
    <w:rsid w:val="006A4704"/>
    <w:rsid w:val="006A6719"/>
    <w:rsid w:val="006A6CE7"/>
    <w:rsid w:val="006B1B2F"/>
    <w:rsid w:val="006B2CC0"/>
    <w:rsid w:val="006B7E11"/>
    <w:rsid w:val="006C3446"/>
    <w:rsid w:val="006C4134"/>
    <w:rsid w:val="006D429D"/>
    <w:rsid w:val="006D78F5"/>
    <w:rsid w:val="006E15C6"/>
    <w:rsid w:val="006E50CB"/>
    <w:rsid w:val="006F2232"/>
    <w:rsid w:val="007119A8"/>
    <w:rsid w:val="00716AA1"/>
    <w:rsid w:val="0072188A"/>
    <w:rsid w:val="007270AE"/>
    <w:rsid w:val="00730583"/>
    <w:rsid w:val="00732A78"/>
    <w:rsid w:val="00732D57"/>
    <w:rsid w:val="00735808"/>
    <w:rsid w:val="00741A84"/>
    <w:rsid w:val="00760EBB"/>
    <w:rsid w:val="007622DE"/>
    <w:rsid w:val="007752D2"/>
    <w:rsid w:val="00776A2E"/>
    <w:rsid w:val="00780A62"/>
    <w:rsid w:val="0078108F"/>
    <w:rsid w:val="00781BE9"/>
    <w:rsid w:val="00784055"/>
    <w:rsid w:val="007917E2"/>
    <w:rsid w:val="00794D56"/>
    <w:rsid w:val="007A0AB4"/>
    <w:rsid w:val="007A1265"/>
    <w:rsid w:val="007A3664"/>
    <w:rsid w:val="007A583C"/>
    <w:rsid w:val="007A5CCA"/>
    <w:rsid w:val="007A71BF"/>
    <w:rsid w:val="007B536F"/>
    <w:rsid w:val="007B6DDC"/>
    <w:rsid w:val="007C1BCA"/>
    <w:rsid w:val="007C665C"/>
    <w:rsid w:val="007D24BD"/>
    <w:rsid w:val="007D4083"/>
    <w:rsid w:val="007D73DB"/>
    <w:rsid w:val="007E10B4"/>
    <w:rsid w:val="007F02D7"/>
    <w:rsid w:val="007F6245"/>
    <w:rsid w:val="00800665"/>
    <w:rsid w:val="00804387"/>
    <w:rsid w:val="00807857"/>
    <w:rsid w:val="008138B9"/>
    <w:rsid w:val="00837E09"/>
    <w:rsid w:val="00842AFF"/>
    <w:rsid w:val="00852D03"/>
    <w:rsid w:val="0085523B"/>
    <w:rsid w:val="00856B2B"/>
    <w:rsid w:val="008746DF"/>
    <w:rsid w:val="008849E4"/>
    <w:rsid w:val="0088581B"/>
    <w:rsid w:val="00890D9F"/>
    <w:rsid w:val="00892D75"/>
    <w:rsid w:val="008B5EAE"/>
    <w:rsid w:val="008B731C"/>
    <w:rsid w:val="008C54CA"/>
    <w:rsid w:val="008D1DB8"/>
    <w:rsid w:val="008D414C"/>
    <w:rsid w:val="008E379F"/>
    <w:rsid w:val="008E7487"/>
    <w:rsid w:val="008F5712"/>
    <w:rsid w:val="009216F0"/>
    <w:rsid w:val="009236B0"/>
    <w:rsid w:val="00930B67"/>
    <w:rsid w:val="00952396"/>
    <w:rsid w:val="00952441"/>
    <w:rsid w:val="00985BD4"/>
    <w:rsid w:val="00993DD0"/>
    <w:rsid w:val="009941D7"/>
    <w:rsid w:val="00995419"/>
    <w:rsid w:val="009A2F4D"/>
    <w:rsid w:val="009B0EE2"/>
    <w:rsid w:val="009C2593"/>
    <w:rsid w:val="009C687F"/>
    <w:rsid w:val="009C7B48"/>
    <w:rsid w:val="009D44DA"/>
    <w:rsid w:val="009E2C74"/>
    <w:rsid w:val="009F43B3"/>
    <w:rsid w:val="009F78CC"/>
    <w:rsid w:val="00A0048B"/>
    <w:rsid w:val="00A0090B"/>
    <w:rsid w:val="00A01755"/>
    <w:rsid w:val="00A020F6"/>
    <w:rsid w:val="00A03D68"/>
    <w:rsid w:val="00A04C71"/>
    <w:rsid w:val="00A1200E"/>
    <w:rsid w:val="00A1434B"/>
    <w:rsid w:val="00A15C98"/>
    <w:rsid w:val="00A161C5"/>
    <w:rsid w:val="00A45D0A"/>
    <w:rsid w:val="00A45E55"/>
    <w:rsid w:val="00A631D6"/>
    <w:rsid w:val="00A63B32"/>
    <w:rsid w:val="00A70781"/>
    <w:rsid w:val="00A70B67"/>
    <w:rsid w:val="00A74D3E"/>
    <w:rsid w:val="00A87956"/>
    <w:rsid w:val="00A87AAB"/>
    <w:rsid w:val="00A90815"/>
    <w:rsid w:val="00A934FD"/>
    <w:rsid w:val="00A94694"/>
    <w:rsid w:val="00A97283"/>
    <w:rsid w:val="00AA2E7D"/>
    <w:rsid w:val="00AA61FD"/>
    <w:rsid w:val="00AB1332"/>
    <w:rsid w:val="00AC35E8"/>
    <w:rsid w:val="00AC38A7"/>
    <w:rsid w:val="00AE57D7"/>
    <w:rsid w:val="00AF2F78"/>
    <w:rsid w:val="00B062A8"/>
    <w:rsid w:val="00B0700E"/>
    <w:rsid w:val="00B401AB"/>
    <w:rsid w:val="00B40F06"/>
    <w:rsid w:val="00B42A34"/>
    <w:rsid w:val="00B43930"/>
    <w:rsid w:val="00B61851"/>
    <w:rsid w:val="00B62084"/>
    <w:rsid w:val="00B66BC9"/>
    <w:rsid w:val="00B73563"/>
    <w:rsid w:val="00B738AB"/>
    <w:rsid w:val="00B74BB0"/>
    <w:rsid w:val="00B752B6"/>
    <w:rsid w:val="00B80A10"/>
    <w:rsid w:val="00B827D2"/>
    <w:rsid w:val="00B87F99"/>
    <w:rsid w:val="00B915D7"/>
    <w:rsid w:val="00B967AC"/>
    <w:rsid w:val="00BA5151"/>
    <w:rsid w:val="00BA6FCE"/>
    <w:rsid w:val="00BA7D56"/>
    <w:rsid w:val="00BB0319"/>
    <w:rsid w:val="00BB5E76"/>
    <w:rsid w:val="00BC126A"/>
    <w:rsid w:val="00BC15F8"/>
    <w:rsid w:val="00BC2718"/>
    <w:rsid w:val="00BD6B3F"/>
    <w:rsid w:val="00BD6FBC"/>
    <w:rsid w:val="00BE2167"/>
    <w:rsid w:val="00BE3E30"/>
    <w:rsid w:val="00BE4437"/>
    <w:rsid w:val="00BE5A23"/>
    <w:rsid w:val="00BF2EEF"/>
    <w:rsid w:val="00BF6F22"/>
    <w:rsid w:val="00C036F6"/>
    <w:rsid w:val="00C07405"/>
    <w:rsid w:val="00C10619"/>
    <w:rsid w:val="00C227E2"/>
    <w:rsid w:val="00C30F9C"/>
    <w:rsid w:val="00C4007A"/>
    <w:rsid w:val="00C42B5F"/>
    <w:rsid w:val="00C53E4B"/>
    <w:rsid w:val="00C60427"/>
    <w:rsid w:val="00C63B54"/>
    <w:rsid w:val="00C70509"/>
    <w:rsid w:val="00C77243"/>
    <w:rsid w:val="00C82A2C"/>
    <w:rsid w:val="00C86A5D"/>
    <w:rsid w:val="00C92AAE"/>
    <w:rsid w:val="00C96ED2"/>
    <w:rsid w:val="00C97775"/>
    <w:rsid w:val="00CA0EB1"/>
    <w:rsid w:val="00CA6C00"/>
    <w:rsid w:val="00CB263F"/>
    <w:rsid w:val="00CC32E5"/>
    <w:rsid w:val="00CC388E"/>
    <w:rsid w:val="00CD668A"/>
    <w:rsid w:val="00CF1AA7"/>
    <w:rsid w:val="00CF4175"/>
    <w:rsid w:val="00CF72AC"/>
    <w:rsid w:val="00D001B9"/>
    <w:rsid w:val="00D46417"/>
    <w:rsid w:val="00D53EC7"/>
    <w:rsid w:val="00D559BE"/>
    <w:rsid w:val="00D57A1C"/>
    <w:rsid w:val="00D6024B"/>
    <w:rsid w:val="00D650B0"/>
    <w:rsid w:val="00D81C5D"/>
    <w:rsid w:val="00D8482D"/>
    <w:rsid w:val="00DA3D24"/>
    <w:rsid w:val="00DA42C6"/>
    <w:rsid w:val="00DA5C5F"/>
    <w:rsid w:val="00DA7ED1"/>
    <w:rsid w:val="00DB4CF6"/>
    <w:rsid w:val="00DB54C9"/>
    <w:rsid w:val="00DB5BB9"/>
    <w:rsid w:val="00DB6C31"/>
    <w:rsid w:val="00DB70AD"/>
    <w:rsid w:val="00DC77DD"/>
    <w:rsid w:val="00DD2599"/>
    <w:rsid w:val="00DD53DC"/>
    <w:rsid w:val="00DD6705"/>
    <w:rsid w:val="00DD7801"/>
    <w:rsid w:val="00DF03E1"/>
    <w:rsid w:val="00DF22B4"/>
    <w:rsid w:val="00E201F4"/>
    <w:rsid w:val="00E20B26"/>
    <w:rsid w:val="00E22E9A"/>
    <w:rsid w:val="00E26767"/>
    <w:rsid w:val="00E3583F"/>
    <w:rsid w:val="00E505C2"/>
    <w:rsid w:val="00E67CE1"/>
    <w:rsid w:val="00E74759"/>
    <w:rsid w:val="00E77371"/>
    <w:rsid w:val="00E818F0"/>
    <w:rsid w:val="00E86EDB"/>
    <w:rsid w:val="00EA2A0C"/>
    <w:rsid w:val="00EB18BB"/>
    <w:rsid w:val="00EB22A5"/>
    <w:rsid w:val="00EB40C3"/>
    <w:rsid w:val="00EC6D65"/>
    <w:rsid w:val="00EE631B"/>
    <w:rsid w:val="00EF1F7B"/>
    <w:rsid w:val="00EF321A"/>
    <w:rsid w:val="00EF47CB"/>
    <w:rsid w:val="00EF54C3"/>
    <w:rsid w:val="00F0006A"/>
    <w:rsid w:val="00F031B7"/>
    <w:rsid w:val="00F03775"/>
    <w:rsid w:val="00F10998"/>
    <w:rsid w:val="00F15577"/>
    <w:rsid w:val="00F30514"/>
    <w:rsid w:val="00F3073F"/>
    <w:rsid w:val="00F3078A"/>
    <w:rsid w:val="00F4526E"/>
    <w:rsid w:val="00F456FF"/>
    <w:rsid w:val="00F545A6"/>
    <w:rsid w:val="00F552D5"/>
    <w:rsid w:val="00F55381"/>
    <w:rsid w:val="00F55397"/>
    <w:rsid w:val="00F626C3"/>
    <w:rsid w:val="00F73A3D"/>
    <w:rsid w:val="00F84C76"/>
    <w:rsid w:val="00FA1641"/>
    <w:rsid w:val="00FA26E1"/>
    <w:rsid w:val="00FA5BD0"/>
    <w:rsid w:val="00FE4431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F3D7B2"/>
  <w15:chartTrackingRefBased/>
  <w15:docId w15:val="{4314BCDD-B76A-4FAF-9ABF-0900CFF3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07A"/>
    <w:rPr>
      <w:lang w:val="en-AU"/>
    </w:rPr>
  </w:style>
  <w:style w:type="paragraph" w:styleId="1">
    <w:name w:val="heading 1"/>
    <w:basedOn w:val="a"/>
    <w:next w:val="a"/>
    <w:link w:val="10"/>
    <w:qFormat/>
    <w:rsid w:val="0050435B"/>
    <w:pPr>
      <w:keepNext/>
      <w:ind w:left="3180"/>
      <w:jc w:val="right"/>
      <w:outlineLvl w:val="0"/>
    </w:pPr>
    <w:rPr>
      <w:rFonts w:ascii="TmsCyr" w:hAnsi="TmsCyr"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50435B"/>
    <w:rPr>
      <w:rFonts w:ascii="TmsCyr" w:hAnsi="TmsCyr"/>
      <w:sz w:val="28"/>
      <w:lang w:val="bg-BG" w:eastAsia="en-US" w:bidi="ar-SA"/>
    </w:rPr>
  </w:style>
  <w:style w:type="paragraph" w:styleId="a3">
    <w:name w:val="Body Text Indent"/>
    <w:basedOn w:val="a"/>
    <w:link w:val="a4"/>
    <w:rsid w:val="00A15C98"/>
    <w:pPr>
      <w:jc w:val="both"/>
    </w:pPr>
    <w:rPr>
      <w:rFonts w:ascii="Arial Narrow" w:hAnsi="Arial Narrow"/>
      <w:sz w:val="28"/>
      <w:lang w:val="bg-BG"/>
    </w:rPr>
  </w:style>
  <w:style w:type="paragraph" w:styleId="a5">
    <w:name w:val="footer"/>
    <w:basedOn w:val="a"/>
    <w:rsid w:val="007A5CCA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7A5CCA"/>
  </w:style>
  <w:style w:type="paragraph" w:styleId="a7">
    <w:name w:val="Subtitle"/>
    <w:basedOn w:val="a"/>
    <w:next w:val="a"/>
    <w:link w:val="a8"/>
    <w:qFormat/>
    <w:rsid w:val="00AC38A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8">
    <w:name w:val="Подзаглавие Знак"/>
    <w:link w:val="a7"/>
    <w:rsid w:val="00AC38A7"/>
    <w:rPr>
      <w:rFonts w:ascii="Calibri Light" w:eastAsia="Times New Roman" w:hAnsi="Calibri Light" w:cs="Times New Roman"/>
      <w:sz w:val="24"/>
      <w:szCs w:val="24"/>
      <w:lang w:val="en-AU"/>
    </w:rPr>
  </w:style>
  <w:style w:type="paragraph" w:styleId="a9">
    <w:name w:val="Body Text"/>
    <w:basedOn w:val="a"/>
    <w:link w:val="aa"/>
    <w:rsid w:val="004C21CC"/>
    <w:pPr>
      <w:spacing w:after="120"/>
    </w:pPr>
    <w:rPr>
      <w:rFonts w:ascii="BodinoCyr" w:hAnsi="BodinoCyr"/>
      <w:b/>
      <w:sz w:val="40"/>
      <w:u w:val="single"/>
      <w:lang w:val="en-US" w:eastAsia="bg-BG"/>
    </w:rPr>
  </w:style>
  <w:style w:type="character" w:customStyle="1" w:styleId="aa">
    <w:name w:val="Основен текст Знак"/>
    <w:link w:val="a9"/>
    <w:rsid w:val="004C21CC"/>
    <w:rPr>
      <w:rFonts w:ascii="BodinoCyr" w:hAnsi="BodinoCyr"/>
      <w:b/>
      <w:sz w:val="40"/>
      <w:u w:val="single"/>
      <w:lang w:eastAsia="bg-BG"/>
    </w:rPr>
  </w:style>
  <w:style w:type="paragraph" w:styleId="ab">
    <w:name w:val="Balloon Text"/>
    <w:basedOn w:val="a"/>
    <w:link w:val="ac"/>
    <w:rsid w:val="00225B12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link w:val="ab"/>
    <w:rsid w:val="00225B12"/>
    <w:rPr>
      <w:rFonts w:ascii="Segoe UI" w:hAnsi="Segoe UI" w:cs="Segoe UI"/>
      <w:sz w:val="18"/>
      <w:szCs w:val="18"/>
      <w:lang w:val="en-AU" w:eastAsia="en-US"/>
    </w:rPr>
  </w:style>
  <w:style w:type="paragraph" w:styleId="ad">
    <w:name w:val="header"/>
    <w:basedOn w:val="a"/>
    <w:link w:val="ae"/>
    <w:rsid w:val="00E818F0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link w:val="ad"/>
    <w:rsid w:val="00E818F0"/>
    <w:rPr>
      <w:lang w:val="en-AU" w:eastAsia="en-US"/>
    </w:rPr>
  </w:style>
  <w:style w:type="character" w:styleId="af">
    <w:name w:val="Hyperlink"/>
    <w:basedOn w:val="a0"/>
    <w:rsid w:val="00B80A10"/>
    <w:rPr>
      <w:color w:val="0563C1" w:themeColor="hyperlink"/>
      <w:u w:val="single"/>
    </w:rPr>
  </w:style>
  <w:style w:type="character" w:customStyle="1" w:styleId="a4">
    <w:name w:val="Основен текст с отстъп Знак"/>
    <w:basedOn w:val="a0"/>
    <w:link w:val="a3"/>
    <w:rsid w:val="00E20B26"/>
    <w:rPr>
      <w:rFonts w:ascii="Arial Narrow" w:hAnsi="Arial Narrow"/>
      <w:sz w:val="28"/>
      <w:lang w:val="bg-BG"/>
    </w:rPr>
  </w:style>
  <w:style w:type="paragraph" w:styleId="af0">
    <w:name w:val="List Paragraph"/>
    <w:basedOn w:val="a"/>
    <w:uiPriority w:val="34"/>
    <w:qFormat/>
    <w:rsid w:val="00985BD4"/>
    <w:pPr>
      <w:ind w:left="720"/>
      <w:contextualSpacing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2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uPS3GJfo1z0oeFGCveJsJyz5jKOxkJ0WBiailv4IVDY=</DigestValue>
    </Reference>
    <Reference Type="http://www.w3.org/2000/09/xmldsig#Object" URI="#idOfficeObject">
      <DigestMethod Algorithm="http://www.w3.org/2001/04/xmlenc#sha256"/>
      <DigestValue>WmrgdDEAxRhhhFIkxr7GPejc/rxisZ3Pjtx34jQV6NM=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rAYZV5TG2VHtFYUctbVYTYE/Wl9e64+5R0nAXRo3DM8=</DigestValue>
    </Reference>
    <Reference Type="http://www.w3.org/2000/09/xmldsig#Object" URI="#idValidSigLnImg">
      <DigestMethod Algorithm="http://www.w3.org/2001/04/xmlenc#sha256"/>
      <DigestValue>nEJpOtTEXV62pvT+rFltnBYJNgXYTEqc+Drcu6AmrUU=</DigestValue>
    </Reference>
    <Reference Type="http://www.w3.org/2000/09/xmldsig#Object" URI="#idInvalidSigLnImg">
      <DigestMethod Algorithm="http://www.w3.org/2001/04/xmlenc#sha256"/>
      <DigestValue>Fqk/tx96uEAe20GYe4VrxUI6gs507ygEb7AfsHyn66U=</DigestValue>
    </Reference>
  </SignedInfo>
  <SignatureValue>LEhT2xiCgVwcfCwy/fGWHMCaLoQ1hjfCFFmZJf7sb4fvfSu/thmpdGBIIQzQKIjK6UJEW0z1Tj1a
Etp5kDzljj9lb2BE5MsAYFB/sTcdt/wtPeSm7iosaY2EyIOPvAXgE2lecxQP81l0ioeK6Lyk7FdZ
hUBcNVyuan5MOdZMZ/OMjLV0bt3P2014XnBPY39gPVJdE7J8HrJOQrImhMc0r/rjsVI3a9s3+Jde
Ki1BXNeHI+zamlMRdMtEwB+QwizTgwwMJREHRakPfgTEaeqaPrImczna7vAFTxoFwCQYRNoA6b1g
jqqP3HdHNU/1qTYPeKhRhMKhSt36AWWquJSb8V4BZCoEP/OFCS72oJkEltLWKh+wOE48FnQp0WNg
f1yEvapj7vhDWYQnLjFezMG+wYm/60mfbcXWANZaUfBLdPlGjJ1ju2Fv6d+oxYBrI0He3pFTbIMl
oS92/Z4vsK1UWi4ahfF/67EKALi+Yy6OmXgjeb7MMMgqbJenxjZqCIFI50DJrhpxBbkWiiBElJJS
u6Dr015HGf833WEKcf6bRd6Y6MLtq1/LQYVYaZ7tjegPdWwBI7zecVowO5EJzQvUunsoSpivT63S
6LgWOuTwtyS+6o3VJsIzCJdwCx+YORsZjpQKlYO29rSd6I4rRttK64a2hIyfYkNNpgeSlnVomQw=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SmAZFOijWqQ1LjyJZrh9HW+nzi9R/MYhuLoDPowiaTM=</DigestValue>
      </Reference>
      <Reference URI="/word/endnotes.xml?ContentType=application/vnd.openxmlformats-officedocument.wordprocessingml.endnotes+xml">
        <DigestMethod Algorithm="http://www.w3.org/2001/04/xmlenc#sha256"/>
        <DigestValue>BO8/j8DMOqCKKoWLPVB+KKFrtLo4MH56jUaiu2LuiIw=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mIQ6fzu8uDhMM3AB4rRP8O4rknTxbusCTEh3sxQe+rA=</DigestValue>
      </Reference>
      <Reference URI="/word/footnotes.xml?ContentType=application/vnd.openxmlformats-officedocument.wordprocessingml.footnotes+xml">
        <DigestMethod Algorithm="http://www.w3.org/2001/04/xmlenc#sha256"/>
        <DigestValue>/INiuFF04Ms5uJS9dSggWuOq335g/VzURjee21z/+fE=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WswJjWrPDhCS562xKCo2oPPKWNkf4Z3HKOcJ2XncG2c=</DigestValue>
      </Reference>
      <Reference URI="/word/media/image4.emf?ContentType=image/x-emf">
        <DigestMethod Algorithm="http://www.w3.org/2001/04/xmlenc#sha256"/>
        <DigestValue>0SRXTfN4OacJ6hCNlP37H5xeflyCPMI39B3OBw3O6m8=</DigestValue>
      </Reference>
      <Reference URI="/word/numbering.xml?ContentType=application/vnd.openxmlformats-officedocument.wordprocessingml.numbering+xml">
        <DigestMethod Algorithm="http://www.w3.org/2001/04/xmlenc#sha256"/>
        <DigestValue>PvXCCe9E+QTQmulWry/nk5V2tgNGv0ludF/nHGZ92IM=</DigestValue>
      </Reference>
      <Reference URI="/word/settings.xml?ContentType=application/vnd.openxmlformats-officedocument.wordprocessingml.settings+xml">
        <DigestMethod Algorithm="http://www.w3.org/2001/04/xmlenc#sha256"/>
        <DigestValue>UK5KyJ/RrwouFCNVffi650h5hlMiD7+jFCJIKSxZpck=</DigestValue>
      </Reference>
      <Reference URI="/word/styles.xml?ContentType=application/vnd.openxmlformats-officedocument.wordprocessingml.styles+xml">
        <DigestMethod Algorithm="http://www.w3.org/2001/04/xmlenc#sha256"/>
        <DigestValue>sqKUmZH4zBkN/0kG4hhVBAt/tfEgWlrgPEHz7xK35+g=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GdMW+WzEnhjx2BOR6ryB6XrBg1D10j7xzAQY2KySCuI=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2026-08-25T12:12:23Z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{B80BA08C-14AB-4276-94A4-AD30BB6003CB}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2026-08-25T12:12:23Z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x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gA1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g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AAACQAAAAgAAAAHAAAABwAAAAcAAAAGAAAABwAAAAcAAAAIAAAABAAAAAgAAAAFAAAAAwAAAAQAAAAMAAAABwAAAAUAAAAGAAAACAAAAAQAAAAHAAAABAAAAAcAAAAEAAAABwAAAAcAAAAIAAAABgAAAAQAAAAHAAAABwAAAAgAAAAFAAAABwAAAAYAAAAWAAAADAAAAAAAAAAlAAAADAAAAAIAAAAOAAAAFAAAAAAAAAAQAAAAFAAAAA==</Object>
  <Object Id="idInvalidSigLnImg">AQAAAGwAAAAAAAAAAAAAAD8BAACfAAAAAAAAAAAAAAB2FgAAMwsAACBFTUYAAAEA8B8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AAACQAAAAgAAAAHAAAABwAAAAcAAAAGAAAABwAAAAcAAAAIAAAABAAAAAgAAAAFAAAAAwAAAAQAAAAMAAAABwAAAAUAAAAGAAAACAAAAAQAAAAHAAAABAAAAAcAAAAEAAAABwAAAAcAAAAIAAAABgAAAAQAAAAHAAAABwAAAAgAAAAFAAAABw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azdZilx4G9caaqXZGvNV8LmagYDeGSj32gB89LCUsbA=</DigestValue>
    </Reference>
    <Reference Type="http://www.w3.org/2000/09/xmldsig#Object" URI="#idOfficeObject">
      <DigestMethod Algorithm="http://www.w3.org/2001/04/xmlenc#sha256"/>
      <DigestValue>mCUnjK+h6WWrHKTtnKkaQzupxoZspGwnATwdk7/vkQg=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jMVtvLqAg5Fzy91JQ7avZ9JTgI+x5mLHeUkunRnZrno=</DigestValue>
    </Reference>
    <Reference Type="http://www.w3.org/2000/09/xmldsig#Object" URI="#idValidSigLnImg">
      <DigestMethod Algorithm="http://www.w3.org/2001/04/xmlenc#sha256"/>
      <DigestValue>Sp73BUvyFHW2Zdxnz1FfwOWjfdOsOjycaZuTyjlLKjY=</DigestValue>
    </Reference>
    <Reference Type="http://www.w3.org/2000/09/xmldsig#Object" URI="#idInvalidSigLnImg">
      <DigestMethod Algorithm="http://www.w3.org/2001/04/xmlenc#sha256"/>
      <DigestValue>WfkLV/iYbE8jy1W48+c8lc9FUvUkRh3VUgJMK10x7p0=</DigestValue>
    </Reference>
  </SignedInfo>
  <SignatureValue>c2ggYMIJouJaWg/HLN/SGMNa/ptTqn0wZb1EMaOV78eoEgqOJS0dQW4qG/F6MUtqK/QU1TcxO604
cO89Guu8LGb8JrMaZYByfTAeT9WF7JCWY//q3sCjccSe0TjxWlpYzYa0zd4675WGlIz1esm/sPsY
/vb6f/yDx08LJ5bxHpxpuUQ71av6mWfEQj3LJKht5vij+9aQO2ATRrOHb3Ny+5I4qU+vheINeX9s
vQXOk6VKx+N+xOb9OeyeuOEo1oCZruv9uRH2Ei+oIZM7+IZvE6YvJnLiT2zmjHmO0T/mFakaHw9U
fIfY3NdOze7CKVA4aiyUfTz850fbF2PrU6KQxQ==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SmAZFOijWqQ1LjyJZrh9HW+nzi9R/MYhuLoDPowiaTM=</DigestValue>
      </Reference>
      <Reference URI="/word/endnotes.xml?ContentType=application/vnd.openxmlformats-officedocument.wordprocessingml.endnotes+xml">
        <DigestMethod Algorithm="http://www.w3.org/2001/04/xmlenc#sha256"/>
        <DigestValue>BO8/j8DMOqCKKoWLPVB+KKFrtLo4MH56jUaiu2LuiIw=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mIQ6fzu8uDhMM3AB4rRP8O4rknTxbusCTEh3sxQe+rA=</DigestValue>
      </Reference>
      <Reference URI="/word/footnotes.xml?ContentType=application/vnd.openxmlformats-officedocument.wordprocessingml.footnotes+xml">
        <DigestMethod Algorithm="http://www.w3.org/2001/04/xmlenc#sha256"/>
        <DigestValue>/INiuFF04Ms5uJS9dSggWuOq335g/VzURjee21z/+fE=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WswJjWrPDhCS562xKCo2oPPKWNkf4Z3HKOcJ2XncG2c=</DigestValue>
      </Reference>
      <Reference URI="/word/media/image4.emf?ContentType=image/x-emf">
        <DigestMethod Algorithm="http://www.w3.org/2001/04/xmlenc#sha256"/>
        <DigestValue>0SRXTfN4OacJ6hCNlP37H5xeflyCPMI39B3OBw3O6m8=</DigestValue>
      </Reference>
      <Reference URI="/word/numbering.xml?ContentType=application/vnd.openxmlformats-officedocument.wordprocessingml.numbering+xml">
        <DigestMethod Algorithm="http://www.w3.org/2001/04/xmlenc#sha256"/>
        <DigestValue>PvXCCe9E+QTQmulWry/nk5V2tgNGv0ludF/nHGZ92IM=</DigestValue>
      </Reference>
      <Reference URI="/word/settings.xml?ContentType=application/vnd.openxmlformats-officedocument.wordprocessingml.settings+xml">
        <DigestMethod Algorithm="http://www.w3.org/2001/04/xmlenc#sha256"/>
        <DigestValue>UK5KyJ/RrwouFCNVffi650h5hlMiD7+jFCJIKSxZpck=</DigestValue>
      </Reference>
      <Reference URI="/word/styles.xml?ContentType=application/vnd.openxmlformats-officedocument.wordprocessingml.styles+xml">
        <DigestMethod Algorithm="http://www.w3.org/2001/04/xmlenc#sha256"/>
        <DigestValue>sqKUmZH4zBkN/0kG4hhVBAt/tfEgWlrgPEHz7xK35+g=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GdMW+WzEnhjx2BOR6ryB6XrBg1D10j7xzAQY2KySCuI=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2026-08-25T12:24:38Z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{0D7A2948-33F0-4638-BBEC-881E8976E3FF}</SetupID>
          <SignatureText>РД-07-529/25.08.2026г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2026-08-25T12:24:38Z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j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gA1AC4AOA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Bh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IAOQAvADIANQAuADAAOAAuADIAMAAyADYAMwRv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G4A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  <Object Id="idInvalidSigLnImg">AQAAAGwAAAAAAAAAAAAAAH8BAAC/AAAAAAAAAAAAAAD8IQAAmRAAACBFTUYAAAEAa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IAOQAvADIANQAuADAAOA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AAA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E245B-0093-401B-A7B4-3502FF0BC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</vt:lpstr>
    </vt:vector>
  </TitlesOfParts>
  <Company>v</Company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r</dc:creator>
  <cp:keywords/>
  <cp:lastModifiedBy>user</cp:lastModifiedBy>
  <cp:revision>4</cp:revision>
  <cp:lastPrinted>2026-05-27T13:13:00Z</cp:lastPrinted>
  <dcterms:created xsi:type="dcterms:W3CDTF">2026-08-25T10:45:00Z</dcterms:created>
  <dcterms:modified xsi:type="dcterms:W3CDTF">2026-08-25T11:58:00Z</dcterms:modified>
</cp:coreProperties>
</file>